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B48E3" w14:textId="77777777" w:rsidR="00A16306" w:rsidRPr="00CC25A6" w:rsidRDefault="00A16306" w:rsidP="00A16306">
      <w:pPr>
        <w:pStyle w:val="Title"/>
        <w:rPr>
          <w:color w:val="000000" w:themeColor="text1"/>
        </w:rPr>
      </w:pPr>
      <w:r w:rsidRPr="00CC25A6">
        <w:rPr>
          <w:color w:val="000000" w:themeColor="text1"/>
        </w:rPr>
        <w:t>Small Scale Salvage</w:t>
      </w:r>
    </w:p>
    <w:p w14:paraId="3917E45D" w14:textId="77777777" w:rsidR="00A16306" w:rsidRDefault="00A16306" w:rsidP="00A16306">
      <w:pPr>
        <w:pStyle w:val="Title"/>
        <w:rPr>
          <w:color w:val="000000" w:themeColor="text1"/>
        </w:rPr>
      </w:pPr>
      <w:r w:rsidRPr="00CC25A6">
        <w:rPr>
          <w:color w:val="000000" w:themeColor="text1"/>
        </w:rPr>
        <w:t>Application Package</w:t>
      </w:r>
    </w:p>
    <w:p w14:paraId="64A08A97" w14:textId="5352DBFA" w:rsidR="00A97D12" w:rsidRPr="00A97D12" w:rsidRDefault="00A97D12" w:rsidP="00A97D12">
      <w:pPr>
        <w:pStyle w:val="Title"/>
        <w:rPr>
          <w:rFonts w:asciiTheme="majorHAnsi" w:hAnsiTheme="majorHAnsi"/>
          <w:sz w:val="52"/>
        </w:rPr>
      </w:pPr>
      <w:r w:rsidRPr="00A97D12">
        <w:rPr>
          <w:rFonts w:asciiTheme="majorHAnsi" w:hAnsiTheme="majorHAnsi"/>
          <w:sz w:val="52"/>
        </w:rPr>
        <w:t xml:space="preserve">Stuart Nechako </w:t>
      </w:r>
      <w:r w:rsidR="00EC0D01">
        <w:rPr>
          <w:rFonts w:asciiTheme="majorHAnsi" w:hAnsiTheme="majorHAnsi"/>
          <w:sz w:val="52"/>
        </w:rPr>
        <w:t xml:space="preserve">Natural Resource </w:t>
      </w:r>
      <w:r w:rsidRPr="00A97D12">
        <w:rPr>
          <w:rFonts w:asciiTheme="majorHAnsi" w:hAnsiTheme="majorHAnsi"/>
          <w:sz w:val="52"/>
        </w:rPr>
        <w:t>District</w:t>
      </w:r>
    </w:p>
    <w:p w14:paraId="7DF1B5A4" w14:textId="77777777" w:rsidR="00A16306" w:rsidRPr="00CC25A6" w:rsidRDefault="00A16306" w:rsidP="000C3825">
      <w:pPr>
        <w:pStyle w:val="Subtitle"/>
      </w:pPr>
    </w:p>
    <w:p w14:paraId="3CD25F45" w14:textId="51AA6688" w:rsidR="00A16306" w:rsidRPr="0062207F" w:rsidRDefault="00922792" w:rsidP="000C3825">
      <w:pPr>
        <w:pStyle w:val="Subtitle2"/>
        <w:rPr>
          <w:sz w:val="36"/>
          <w:szCs w:val="36"/>
        </w:rPr>
      </w:pPr>
      <w:r>
        <w:rPr>
          <w:sz w:val="36"/>
          <w:szCs w:val="36"/>
        </w:rPr>
        <w:t>January</w:t>
      </w:r>
      <w:r w:rsidR="00A16306" w:rsidRPr="0062207F">
        <w:rPr>
          <w:sz w:val="36"/>
          <w:szCs w:val="36"/>
        </w:rPr>
        <w:t xml:space="preserve"> 1, </w:t>
      </w:r>
      <w:proofErr w:type="gramStart"/>
      <w:r w:rsidR="00A16306" w:rsidRPr="0062207F">
        <w:rPr>
          <w:sz w:val="36"/>
          <w:szCs w:val="36"/>
        </w:rPr>
        <w:t>20</w:t>
      </w:r>
      <w:r w:rsidR="004E686B" w:rsidRPr="004E686B">
        <w:rPr>
          <w:color w:val="FF0000"/>
          <w:sz w:val="36"/>
          <w:szCs w:val="36"/>
        </w:rPr>
        <w:t>2</w:t>
      </w:r>
      <w:r w:rsidR="00686F51">
        <w:rPr>
          <w:color w:val="FF0000"/>
          <w:sz w:val="36"/>
          <w:szCs w:val="36"/>
        </w:rPr>
        <w:t>3</w:t>
      </w:r>
      <w:proofErr w:type="gramEnd"/>
      <w:r w:rsidR="00A16306" w:rsidRPr="0062207F">
        <w:rPr>
          <w:sz w:val="36"/>
          <w:szCs w:val="36"/>
        </w:rPr>
        <w:t xml:space="preserve"> to </w:t>
      </w:r>
      <w:r>
        <w:rPr>
          <w:sz w:val="36"/>
          <w:szCs w:val="36"/>
        </w:rPr>
        <w:t>December</w:t>
      </w:r>
      <w:r w:rsidR="00A16306" w:rsidRPr="0062207F">
        <w:rPr>
          <w:sz w:val="36"/>
          <w:szCs w:val="36"/>
        </w:rPr>
        <w:t xml:space="preserve"> 31, 20</w:t>
      </w:r>
      <w:r w:rsidR="00FE10BD" w:rsidRPr="00FE10BD">
        <w:rPr>
          <w:color w:val="FF0000"/>
          <w:sz w:val="36"/>
          <w:szCs w:val="36"/>
        </w:rPr>
        <w:t>2</w:t>
      </w:r>
      <w:r>
        <w:rPr>
          <w:color w:val="FF0000"/>
          <w:sz w:val="36"/>
          <w:szCs w:val="36"/>
        </w:rPr>
        <w:t>3</w:t>
      </w:r>
    </w:p>
    <w:p w14:paraId="6D9DBC4C" w14:textId="77777777" w:rsidR="00A16306" w:rsidRPr="00CC25A6" w:rsidRDefault="00A16306" w:rsidP="000C3825">
      <w:pPr>
        <w:pStyle w:val="TOAHeading"/>
      </w:pPr>
      <w:r w:rsidRPr="00CC25A6">
        <w:rPr>
          <w:szCs w:val="48"/>
        </w:rPr>
        <w:br w:type="page"/>
      </w:r>
      <w:r w:rsidRPr="00CC25A6">
        <w:lastRenderedPageBreak/>
        <w:t>Table of Contents</w:t>
      </w:r>
    </w:p>
    <w:p w14:paraId="100512C2" w14:textId="775A2C69" w:rsidR="0048338D" w:rsidRDefault="0030346A">
      <w:pPr>
        <w:pStyle w:val="TOC1"/>
        <w:tabs>
          <w:tab w:val="right" w:leader="dot" w:pos="9888"/>
        </w:tabs>
        <w:rPr>
          <w:rFonts w:asciiTheme="minorHAnsi" w:eastAsiaTheme="minorEastAsia" w:hAnsiTheme="minorHAnsi" w:cstheme="minorBidi"/>
          <w:b w:val="0"/>
          <w:bCs w:val="0"/>
          <w:smallCaps w:val="0"/>
          <w:noProof/>
          <w:sz w:val="22"/>
          <w:szCs w:val="22"/>
          <w:lang w:val="en-US" w:eastAsia="en-US"/>
        </w:rPr>
      </w:pPr>
      <w:r w:rsidRPr="00CC25A6">
        <w:rPr>
          <w:color w:val="000000" w:themeColor="text1"/>
          <w:sz w:val="22"/>
          <w:szCs w:val="22"/>
        </w:rPr>
        <w:fldChar w:fldCharType="begin"/>
      </w:r>
      <w:r w:rsidR="00A16306" w:rsidRPr="00CC25A6">
        <w:rPr>
          <w:color w:val="000000" w:themeColor="text1"/>
          <w:sz w:val="22"/>
          <w:szCs w:val="22"/>
        </w:rPr>
        <w:instrText xml:space="preserve"> TOC \o "3-3" \h \z \u \t "Heading 1,2,Heading 2,3,Subtitle,1" </w:instrText>
      </w:r>
      <w:r w:rsidRPr="00CC25A6">
        <w:rPr>
          <w:color w:val="000000" w:themeColor="text1"/>
          <w:sz w:val="22"/>
          <w:szCs w:val="22"/>
        </w:rPr>
        <w:fldChar w:fldCharType="separate"/>
      </w:r>
      <w:hyperlink w:anchor="_Toc120179694" w:history="1">
        <w:r w:rsidR="0048338D" w:rsidRPr="00A93696">
          <w:rPr>
            <w:rStyle w:val="Hyperlink"/>
            <w:noProof/>
          </w:rPr>
          <w:t>Small Scale Salvage Registration Form</w:t>
        </w:r>
        <w:r w:rsidR="0048338D">
          <w:rPr>
            <w:noProof/>
            <w:webHidden/>
          </w:rPr>
          <w:tab/>
        </w:r>
        <w:r w:rsidR="0048338D">
          <w:rPr>
            <w:noProof/>
            <w:webHidden/>
          </w:rPr>
          <w:fldChar w:fldCharType="begin"/>
        </w:r>
        <w:r w:rsidR="0048338D">
          <w:rPr>
            <w:noProof/>
            <w:webHidden/>
          </w:rPr>
          <w:instrText xml:space="preserve"> PAGEREF _Toc120179694 \h </w:instrText>
        </w:r>
        <w:r w:rsidR="0048338D">
          <w:rPr>
            <w:noProof/>
            <w:webHidden/>
          </w:rPr>
        </w:r>
        <w:r w:rsidR="0048338D">
          <w:rPr>
            <w:noProof/>
            <w:webHidden/>
          </w:rPr>
          <w:fldChar w:fldCharType="separate"/>
        </w:r>
        <w:r w:rsidR="00DD1F6D">
          <w:rPr>
            <w:noProof/>
            <w:webHidden/>
          </w:rPr>
          <w:t>4</w:t>
        </w:r>
        <w:r w:rsidR="0048338D">
          <w:rPr>
            <w:noProof/>
            <w:webHidden/>
          </w:rPr>
          <w:fldChar w:fldCharType="end"/>
        </w:r>
      </w:hyperlink>
    </w:p>
    <w:p w14:paraId="2DAD5D24" w14:textId="3C4F1F27" w:rsidR="0048338D" w:rsidRDefault="00995775">
      <w:pPr>
        <w:pStyle w:val="TOC1"/>
        <w:tabs>
          <w:tab w:val="right" w:leader="dot" w:pos="9888"/>
        </w:tabs>
        <w:rPr>
          <w:rFonts w:asciiTheme="minorHAnsi" w:eastAsiaTheme="minorEastAsia" w:hAnsiTheme="minorHAnsi" w:cstheme="minorBidi"/>
          <w:b w:val="0"/>
          <w:bCs w:val="0"/>
          <w:smallCaps w:val="0"/>
          <w:noProof/>
          <w:sz w:val="22"/>
          <w:szCs w:val="22"/>
          <w:lang w:val="en-US" w:eastAsia="en-US"/>
        </w:rPr>
      </w:pPr>
      <w:hyperlink w:anchor="_Toc120179695" w:history="1">
        <w:r w:rsidR="0048338D" w:rsidRPr="00A93696">
          <w:rPr>
            <w:rStyle w:val="Hyperlink"/>
            <w:noProof/>
          </w:rPr>
          <w:t>Summary of Changes from Last Year</w:t>
        </w:r>
        <w:r w:rsidR="0048338D">
          <w:rPr>
            <w:noProof/>
            <w:webHidden/>
          </w:rPr>
          <w:tab/>
        </w:r>
        <w:r w:rsidR="0048338D">
          <w:rPr>
            <w:noProof/>
            <w:webHidden/>
          </w:rPr>
          <w:fldChar w:fldCharType="begin"/>
        </w:r>
        <w:r w:rsidR="0048338D">
          <w:rPr>
            <w:noProof/>
            <w:webHidden/>
          </w:rPr>
          <w:instrText xml:space="preserve"> PAGEREF _Toc120179695 \h </w:instrText>
        </w:r>
        <w:r w:rsidR="0048338D">
          <w:rPr>
            <w:noProof/>
            <w:webHidden/>
          </w:rPr>
        </w:r>
        <w:r w:rsidR="0048338D">
          <w:rPr>
            <w:noProof/>
            <w:webHidden/>
          </w:rPr>
          <w:fldChar w:fldCharType="separate"/>
        </w:r>
        <w:r w:rsidR="00DD1F6D">
          <w:rPr>
            <w:noProof/>
            <w:webHidden/>
          </w:rPr>
          <w:t>5</w:t>
        </w:r>
        <w:r w:rsidR="0048338D">
          <w:rPr>
            <w:noProof/>
            <w:webHidden/>
          </w:rPr>
          <w:fldChar w:fldCharType="end"/>
        </w:r>
      </w:hyperlink>
    </w:p>
    <w:p w14:paraId="6EDAFE8C" w14:textId="1B91078C" w:rsidR="0048338D" w:rsidRDefault="00995775">
      <w:pPr>
        <w:pStyle w:val="TOC1"/>
        <w:tabs>
          <w:tab w:val="right" w:leader="dot" w:pos="9888"/>
        </w:tabs>
        <w:rPr>
          <w:rFonts w:asciiTheme="minorHAnsi" w:eastAsiaTheme="minorEastAsia" w:hAnsiTheme="minorHAnsi" w:cstheme="minorBidi"/>
          <w:b w:val="0"/>
          <w:bCs w:val="0"/>
          <w:smallCaps w:val="0"/>
          <w:noProof/>
          <w:sz w:val="22"/>
          <w:szCs w:val="22"/>
          <w:lang w:val="en-US" w:eastAsia="en-US"/>
        </w:rPr>
      </w:pPr>
      <w:hyperlink w:anchor="_Toc120179696" w:history="1">
        <w:r w:rsidR="0048338D" w:rsidRPr="00A93696">
          <w:rPr>
            <w:rStyle w:val="Hyperlink"/>
            <w:noProof/>
          </w:rPr>
          <w:t>Small Scale Salvage Plan</w:t>
        </w:r>
        <w:r w:rsidR="0048338D">
          <w:rPr>
            <w:noProof/>
            <w:webHidden/>
          </w:rPr>
          <w:tab/>
        </w:r>
        <w:r w:rsidR="0048338D">
          <w:rPr>
            <w:noProof/>
            <w:webHidden/>
          </w:rPr>
          <w:fldChar w:fldCharType="begin"/>
        </w:r>
        <w:r w:rsidR="0048338D">
          <w:rPr>
            <w:noProof/>
            <w:webHidden/>
          </w:rPr>
          <w:instrText xml:space="preserve"> PAGEREF _Toc120179696 \h </w:instrText>
        </w:r>
        <w:r w:rsidR="0048338D">
          <w:rPr>
            <w:noProof/>
            <w:webHidden/>
          </w:rPr>
        </w:r>
        <w:r w:rsidR="0048338D">
          <w:rPr>
            <w:noProof/>
            <w:webHidden/>
          </w:rPr>
          <w:fldChar w:fldCharType="separate"/>
        </w:r>
        <w:r w:rsidR="00DD1F6D">
          <w:rPr>
            <w:noProof/>
            <w:webHidden/>
          </w:rPr>
          <w:t>6</w:t>
        </w:r>
        <w:r w:rsidR="0048338D">
          <w:rPr>
            <w:noProof/>
            <w:webHidden/>
          </w:rPr>
          <w:fldChar w:fldCharType="end"/>
        </w:r>
      </w:hyperlink>
    </w:p>
    <w:p w14:paraId="62644435" w14:textId="6A8BD7DD"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697" w:history="1">
        <w:r w:rsidR="0048338D" w:rsidRPr="00A93696">
          <w:rPr>
            <w:rStyle w:val="Hyperlink"/>
            <w:noProof/>
          </w:rPr>
          <w:t>1.  Purpose</w:t>
        </w:r>
        <w:r w:rsidR="0048338D">
          <w:rPr>
            <w:noProof/>
            <w:webHidden/>
          </w:rPr>
          <w:tab/>
        </w:r>
        <w:r w:rsidR="0048338D">
          <w:rPr>
            <w:noProof/>
            <w:webHidden/>
          </w:rPr>
          <w:fldChar w:fldCharType="begin"/>
        </w:r>
        <w:r w:rsidR="0048338D">
          <w:rPr>
            <w:noProof/>
            <w:webHidden/>
          </w:rPr>
          <w:instrText xml:space="preserve"> PAGEREF _Toc120179697 \h </w:instrText>
        </w:r>
        <w:r w:rsidR="0048338D">
          <w:rPr>
            <w:noProof/>
            <w:webHidden/>
          </w:rPr>
        </w:r>
        <w:r w:rsidR="0048338D">
          <w:rPr>
            <w:noProof/>
            <w:webHidden/>
          </w:rPr>
          <w:fldChar w:fldCharType="separate"/>
        </w:r>
        <w:r w:rsidR="00DD1F6D">
          <w:rPr>
            <w:noProof/>
            <w:webHidden/>
          </w:rPr>
          <w:t>6</w:t>
        </w:r>
        <w:r w:rsidR="0048338D">
          <w:rPr>
            <w:noProof/>
            <w:webHidden/>
          </w:rPr>
          <w:fldChar w:fldCharType="end"/>
        </w:r>
      </w:hyperlink>
    </w:p>
    <w:p w14:paraId="3B998F21" w14:textId="1E7FC8C1"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698" w:history="1">
        <w:r w:rsidR="0048338D" w:rsidRPr="00A93696">
          <w:rPr>
            <w:rStyle w:val="Hyperlink"/>
            <w:noProof/>
          </w:rPr>
          <w:t>2.  Strategic Goals</w:t>
        </w:r>
        <w:r w:rsidR="0048338D">
          <w:rPr>
            <w:noProof/>
            <w:webHidden/>
          </w:rPr>
          <w:tab/>
        </w:r>
        <w:r w:rsidR="0048338D">
          <w:rPr>
            <w:noProof/>
            <w:webHidden/>
          </w:rPr>
          <w:fldChar w:fldCharType="begin"/>
        </w:r>
        <w:r w:rsidR="0048338D">
          <w:rPr>
            <w:noProof/>
            <w:webHidden/>
          </w:rPr>
          <w:instrText xml:space="preserve"> PAGEREF _Toc120179698 \h </w:instrText>
        </w:r>
        <w:r w:rsidR="0048338D">
          <w:rPr>
            <w:noProof/>
            <w:webHidden/>
          </w:rPr>
        </w:r>
        <w:r w:rsidR="0048338D">
          <w:rPr>
            <w:noProof/>
            <w:webHidden/>
          </w:rPr>
          <w:fldChar w:fldCharType="separate"/>
        </w:r>
        <w:r w:rsidR="00DD1F6D">
          <w:rPr>
            <w:noProof/>
            <w:webHidden/>
          </w:rPr>
          <w:t>6</w:t>
        </w:r>
        <w:r w:rsidR="0048338D">
          <w:rPr>
            <w:noProof/>
            <w:webHidden/>
          </w:rPr>
          <w:fldChar w:fldCharType="end"/>
        </w:r>
      </w:hyperlink>
    </w:p>
    <w:p w14:paraId="0D14B1B8" w14:textId="2876566B"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699" w:history="1">
        <w:r w:rsidR="0048338D" w:rsidRPr="00A93696">
          <w:rPr>
            <w:rStyle w:val="Hyperlink"/>
            <w:noProof/>
          </w:rPr>
          <w:t>3.  Priorities</w:t>
        </w:r>
        <w:r w:rsidR="0048338D">
          <w:rPr>
            <w:noProof/>
            <w:webHidden/>
          </w:rPr>
          <w:tab/>
        </w:r>
        <w:r w:rsidR="0048338D">
          <w:rPr>
            <w:noProof/>
            <w:webHidden/>
          </w:rPr>
          <w:fldChar w:fldCharType="begin"/>
        </w:r>
        <w:r w:rsidR="0048338D">
          <w:rPr>
            <w:noProof/>
            <w:webHidden/>
          </w:rPr>
          <w:instrText xml:space="preserve"> PAGEREF _Toc120179699 \h </w:instrText>
        </w:r>
        <w:r w:rsidR="0048338D">
          <w:rPr>
            <w:noProof/>
            <w:webHidden/>
          </w:rPr>
        </w:r>
        <w:r w:rsidR="0048338D">
          <w:rPr>
            <w:noProof/>
            <w:webHidden/>
          </w:rPr>
          <w:fldChar w:fldCharType="separate"/>
        </w:r>
        <w:r w:rsidR="00DD1F6D">
          <w:rPr>
            <w:noProof/>
            <w:webHidden/>
          </w:rPr>
          <w:t>7</w:t>
        </w:r>
        <w:r w:rsidR="0048338D">
          <w:rPr>
            <w:noProof/>
            <w:webHidden/>
          </w:rPr>
          <w:fldChar w:fldCharType="end"/>
        </w:r>
      </w:hyperlink>
    </w:p>
    <w:p w14:paraId="6DF29351" w14:textId="054FD4B5"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0" w:history="1">
        <w:r w:rsidR="0048338D" w:rsidRPr="00A93696">
          <w:rPr>
            <w:rStyle w:val="Hyperlink"/>
            <w:noProof/>
          </w:rPr>
          <w:t>4.  Application and Scope</w:t>
        </w:r>
        <w:r w:rsidR="0048338D">
          <w:rPr>
            <w:noProof/>
            <w:webHidden/>
          </w:rPr>
          <w:tab/>
        </w:r>
        <w:r w:rsidR="0048338D">
          <w:rPr>
            <w:noProof/>
            <w:webHidden/>
          </w:rPr>
          <w:fldChar w:fldCharType="begin"/>
        </w:r>
        <w:r w:rsidR="0048338D">
          <w:rPr>
            <w:noProof/>
            <w:webHidden/>
          </w:rPr>
          <w:instrText xml:space="preserve"> PAGEREF _Toc120179700 \h </w:instrText>
        </w:r>
        <w:r w:rsidR="0048338D">
          <w:rPr>
            <w:noProof/>
            <w:webHidden/>
          </w:rPr>
        </w:r>
        <w:r w:rsidR="0048338D">
          <w:rPr>
            <w:noProof/>
            <w:webHidden/>
          </w:rPr>
          <w:fldChar w:fldCharType="separate"/>
        </w:r>
        <w:r w:rsidR="00DD1F6D">
          <w:rPr>
            <w:noProof/>
            <w:webHidden/>
          </w:rPr>
          <w:t>7</w:t>
        </w:r>
        <w:r w:rsidR="0048338D">
          <w:rPr>
            <w:noProof/>
            <w:webHidden/>
          </w:rPr>
          <w:fldChar w:fldCharType="end"/>
        </w:r>
      </w:hyperlink>
    </w:p>
    <w:p w14:paraId="0E0A8277" w14:textId="26AC7FA7"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1" w:history="1">
        <w:r w:rsidR="0048338D" w:rsidRPr="00A93696">
          <w:rPr>
            <w:rStyle w:val="Hyperlink"/>
            <w:noProof/>
          </w:rPr>
          <w:t>5.  Registration</w:t>
        </w:r>
        <w:r w:rsidR="0048338D">
          <w:rPr>
            <w:noProof/>
            <w:webHidden/>
          </w:rPr>
          <w:tab/>
        </w:r>
        <w:r w:rsidR="0048338D">
          <w:rPr>
            <w:noProof/>
            <w:webHidden/>
          </w:rPr>
          <w:fldChar w:fldCharType="begin"/>
        </w:r>
        <w:r w:rsidR="0048338D">
          <w:rPr>
            <w:noProof/>
            <w:webHidden/>
          </w:rPr>
          <w:instrText xml:space="preserve"> PAGEREF _Toc120179701 \h </w:instrText>
        </w:r>
        <w:r w:rsidR="0048338D">
          <w:rPr>
            <w:noProof/>
            <w:webHidden/>
          </w:rPr>
        </w:r>
        <w:r w:rsidR="0048338D">
          <w:rPr>
            <w:noProof/>
            <w:webHidden/>
          </w:rPr>
          <w:fldChar w:fldCharType="separate"/>
        </w:r>
        <w:r w:rsidR="00DD1F6D">
          <w:rPr>
            <w:noProof/>
            <w:webHidden/>
          </w:rPr>
          <w:t>9</w:t>
        </w:r>
        <w:r w:rsidR="0048338D">
          <w:rPr>
            <w:noProof/>
            <w:webHidden/>
          </w:rPr>
          <w:fldChar w:fldCharType="end"/>
        </w:r>
      </w:hyperlink>
    </w:p>
    <w:p w14:paraId="443BC268" w14:textId="0E94CC91"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2" w:history="1">
        <w:r w:rsidR="0048338D" w:rsidRPr="00A93696">
          <w:rPr>
            <w:rStyle w:val="Hyperlink"/>
            <w:noProof/>
          </w:rPr>
          <w:t>6.  Roads</w:t>
        </w:r>
        <w:r w:rsidR="0048338D">
          <w:rPr>
            <w:noProof/>
            <w:webHidden/>
          </w:rPr>
          <w:tab/>
        </w:r>
        <w:r w:rsidR="0048338D">
          <w:rPr>
            <w:noProof/>
            <w:webHidden/>
          </w:rPr>
          <w:fldChar w:fldCharType="begin"/>
        </w:r>
        <w:r w:rsidR="0048338D">
          <w:rPr>
            <w:noProof/>
            <w:webHidden/>
          </w:rPr>
          <w:instrText xml:space="preserve"> PAGEREF _Toc120179702 \h </w:instrText>
        </w:r>
        <w:r w:rsidR="0048338D">
          <w:rPr>
            <w:noProof/>
            <w:webHidden/>
          </w:rPr>
        </w:r>
        <w:r w:rsidR="0048338D">
          <w:rPr>
            <w:noProof/>
            <w:webHidden/>
          </w:rPr>
          <w:fldChar w:fldCharType="separate"/>
        </w:r>
        <w:r w:rsidR="00DD1F6D">
          <w:rPr>
            <w:noProof/>
            <w:webHidden/>
          </w:rPr>
          <w:t>9</w:t>
        </w:r>
        <w:r w:rsidR="0048338D">
          <w:rPr>
            <w:noProof/>
            <w:webHidden/>
          </w:rPr>
          <w:fldChar w:fldCharType="end"/>
        </w:r>
      </w:hyperlink>
    </w:p>
    <w:p w14:paraId="439DEBF1" w14:textId="1569DF8F"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3" w:history="1">
        <w:r w:rsidR="0048338D" w:rsidRPr="00A93696">
          <w:rPr>
            <w:rStyle w:val="Hyperlink"/>
            <w:noProof/>
          </w:rPr>
          <w:t>7.  Implementation</w:t>
        </w:r>
        <w:r w:rsidR="0048338D">
          <w:rPr>
            <w:noProof/>
            <w:webHidden/>
          </w:rPr>
          <w:tab/>
        </w:r>
        <w:r w:rsidR="0048338D">
          <w:rPr>
            <w:noProof/>
            <w:webHidden/>
          </w:rPr>
          <w:fldChar w:fldCharType="begin"/>
        </w:r>
        <w:r w:rsidR="0048338D">
          <w:rPr>
            <w:noProof/>
            <w:webHidden/>
          </w:rPr>
          <w:instrText xml:space="preserve"> PAGEREF _Toc120179703 \h </w:instrText>
        </w:r>
        <w:r w:rsidR="0048338D">
          <w:rPr>
            <w:noProof/>
            <w:webHidden/>
          </w:rPr>
        </w:r>
        <w:r w:rsidR="0048338D">
          <w:rPr>
            <w:noProof/>
            <w:webHidden/>
          </w:rPr>
          <w:fldChar w:fldCharType="separate"/>
        </w:r>
        <w:r w:rsidR="00DD1F6D">
          <w:rPr>
            <w:noProof/>
            <w:webHidden/>
          </w:rPr>
          <w:t>9</w:t>
        </w:r>
        <w:r w:rsidR="0048338D">
          <w:rPr>
            <w:noProof/>
            <w:webHidden/>
          </w:rPr>
          <w:fldChar w:fldCharType="end"/>
        </w:r>
      </w:hyperlink>
    </w:p>
    <w:p w14:paraId="1C71666D" w14:textId="60F0097E"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4" w:history="1">
        <w:r w:rsidR="0048338D" w:rsidRPr="00A93696">
          <w:rPr>
            <w:rStyle w:val="Hyperlink"/>
            <w:noProof/>
          </w:rPr>
          <w:t>8.  Future Considerations</w:t>
        </w:r>
        <w:r w:rsidR="0048338D">
          <w:rPr>
            <w:noProof/>
            <w:webHidden/>
          </w:rPr>
          <w:tab/>
        </w:r>
        <w:r w:rsidR="0048338D">
          <w:rPr>
            <w:noProof/>
            <w:webHidden/>
          </w:rPr>
          <w:fldChar w:fldCharType="begin"/>
        </w:r>
        <w:r w:rsidR="0048338D">
          <w:rPr>
            <w:noProof/>
            <w:webHidden/>
          </w:rPr>
          <w:instrText xml:space="preserve"> PAGEREF _Toc120179704 \h </w:instrText>
        </w:r>
        <w:r w:rsidR="0048338D">
          <w:rPr>
            <w:noProof/>
            <w:webHidden/>
          </w:rPr>
        </w:r>
        <w:r w:rsidR="0048338D">
          <w:rPr>
            <w:noProof/>
            <w:webHidden/>
          </w:rPr>
          <w:fldChar w:fldCharType="separate"/>
        </w:r>
        <w:r w:rsidR="00DD1F6D">
          <w:rPr>
            <w:noProof/>
            <w:webHidden/>
          </w:rPr>
          <w:t>9</w:t>
        </w:r>
        <w:r w:rsidR="0048338D">
          <w:rPr>
            <w:noProof/>
            <w:webHidden/>
          </w:rPr>
          <w:fldChar w:fldCharType="end"/>
        </w:r>
      </w:hyperlink>
    </w:p>
    <w:p w14:paraId="45733053" w14:textId="3A29A36D"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5" w:history="1">
        <w:r w:rsidR="0048338D" w:rsidRPr="00A93696">
          <w:rPr>
            <w:rStyle w:val="Hyperlink"/>
            <w:noProof/>
          </w:rPr>
          <w:t>9.  Contacts</w:t>
        </w:r>
        <w:r w:rsidR="0048338D">
          <w:rPr>
            <w:noProof/>
            <w:webHidden/>
          </w:rPr>
          <w:tab/>
        </w:r>
        <w:r w:rsidR="0048338D">
          <w:rPr>
            <w:noProof/>
            <w:webHidden/>
          </w:rPr>
          <w:fldChar w:fldCharType="begin"/>
        </w:r>
        <w:r w:rsidR="0048338D">
          <w:rPr>
            <w:noProof/>
            <w:webHidden/>
          </w:rPr>
          <w:instrText xml:space="preserve"> PAGEREF _Toc120179705 \h </w:instrText>
        </w:r>
        <w:r w:rsidR="0048338D">
          <w:rPr>
            <w:noProof/>
            <w:webHidden/>
          </w:rPr>
        </w:r>
        <w:r w:rsidR="0048338D">
          <w:rPr>
            <w:noProof/>
            <w:webHidden/>
          </w:rPr>
          <w:fldChar w:fldCharType="separate"/>
        </w:r>
        <w:r w:rsidR="00DD1F6D">
          <w:rPr>
            <w:noProof/>
            <w:webHidden/>
          </w:rPr>
          <w:t>9</w:t>
        </w:r>
        <w:r w:rsidR="0048338D">
          <w:rPr>
            <w:noProof/>
            <w:webHidden/>
          </w:rPr>
          <w:fldChar w:fldCharType="end"/>
        </w:r>
      </w:hyperlink>
    </w:p>
    <w:p w14:paraId="6F11B9FD" w14:textId="4D32B9F2"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6" w:history="1">
        <w:r w:rsidR="0048338D" w:rsidRPr="00A93696">
          <w:rPr>
            <w:rStyle w:val="Hyperlink"/>
            <w:noProof/>
          </w:rPr>
          <w:t>10.  Authority</w:t>
        </w:r>
        <w:r w:rsidR="0048338D">
          <w:rPr>
            <w:noProof/>
            <w:webHidden/>
          </w:rPr>
          <w:tab/>
        </w:r>
        <w:r w:rsidR="0048338D">
          <w:rPr>
            <w:noProof/>
            <w:webHidden/>
          </w:rPr>
          <w:fldChar w:fldCharType="begin"/>
        </w:r>
        <w:r w:rsidR="0048338D">
          <w:rPr>
            <w:noProof/>
            <w:webHidden/>
          </w:rPr>
          <w:instrText xml:space="preserve"> PAGEREF _Toc120179706 \h </w:instrText>
        </w:r>
        <w:r w:rsidR="0048338D">
          <w:rPr>
            <w:noProof/>
            <w:webHidden/>
          </w:rPr>
        </w:r>
        <w:r w:rsidR="0048338D">
          <w:rPr>
            <w:noProof/>
            <w:webHidden/>
          </w:rPr>
          <w:fldChar w:fldCharType="separate"/>
        </w:r>
        <w:r w:rsidR="00DD1F6D">
          <w:rPr>
            <w:noProof/>
            <w:webHidden/>
          </w:rPr>
          <w:t>9</w:t>
        </w:r>
        <w:r w:rsidR="0048338D">
          <w:rPr>
            <w:noProof/>
            <w:webHidden/>
          </w:rPr>
          <w:fldChar w:fldCharType="end"/>
        </w:r>
      </w:hyperlink>
    </w:p>
    <w:p w14:paraId="161916F3" w14:textId="60272036" w:rsidR="0048338D" w:rsidRDefault="00995775">
      <w:pPr>
        <w:pStyle w:val="TOC1"/>
        <w:tabs>
          <w:tab w:val="right" w:leader="dot" w:pos="9888"/>
        </w:tabs>
        <w:rPr>
          <w:rFonts w:asciiTheme="minorHAnsi" w:eastAsiaTheme="minorEastAsia" w:hAnsiTheme="minorHAnsi" w:cstheme="minorBidi"/>
          <w:b w:val="0"/>
          <w:bCs w:val="0"/>
          <w:smallCaps w:val="0"/>
          <w:noProof/>
          <w:sz w:val="22"/>
          <w:szCs w:val="22"/>
          <w:lang w:val="en-US" w:eastAsia="en-US"/>
        </w:rPr>
      </w:pPr>
      <w:hyperlink w:anchor="_Toc120179707" w:history="1">
        <w:r w:rsidR="0048338D" w:rsidRPr="00A93696">
          <w:rPr>
            <w:rStyle w:val="Hyperlink"/>
            <w:noProof/>
          </w:rPr>
          <w:t>Small Scale Salvage Guidelines</w:t>
        </w:r>
        <w:r w:rsidR="0048338D">
          <w:rPr>
            <w:noProof/>
            <w:webHidden/>
          </w:rPr>
          <w:tab/>
        </w:r>
        <w:r w:rsidR="0048338D">
          <w:rPr>
            <w:noProof/>
            <w:webHidden/>
          </w:rPr>
          <w:fldChar w:fldCharType="begin"/>
        </w:r>
        <w:r w:rsidR="0048338D">
          <w:rPr>
            <w:noProof/>
            <w:webHidden/>
          </w:rPr>
          <w:instrText xml:space="preserve"> PAGEREF _Toc120179707 \h </w:instrText>
        </w:r>
        <w:r w:rsidR="0048338D">
          <w:rPr>
            <w:noProof/>
            <w:webHidden/>
          </w:rPr>
        </w:r>
        <w:r w:rsidR="0048338D">
          <w:rPr>
            <w:noProof/>
            <w:webHidden/>
          </w:rPr>
          <w:fldChar w:fldCharType="separate"/>
        </w:r>
        <w:r w:rsidR="00DD1F6D">
          <w:rPr>
            <w:noProof/>
            <w:webHidden/>
          </w:rPr>
          <w:t>10</w:t>
        </w:r>
        <w:r w:rsidR="0048338D">
          <w:rPr>
            <w:noProof/>
            <w:webHidden/>
          </w:rPr>
          <w:fldChar w:fldCharType="end"/>
        </w:r>
      </w:hyperlink>
    </w:p>
    <w:p w14:paraId="5B921B74" w14:textId="4F847F6A"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8" w:history="1">
        <w:r w:rsidR="0048338D" w:rsidRPr="00A93696">
          <w:rPr>
            <w:rStyle w:val="Hyperlink"/>
            <w:noProof/>
          </w:rPr>
          <w:t>1.  Purpose &amp; Scope</w:t>
        </w:r>
        <w:r w:rsidR="0048338D">
          <w:rPr>
            <w:noProof/>
            <w:webHidden/>
          </w:rPr>
          <w:tab/>
        </w:r>
        <w:r w:rsidR="0048338D">
          <w:rPr>
            <w:noProof/>
            <w:webHidden/>
          </w:rPr>
          <w:fldChar w:fldCharType="begin"/>
        </w:r>
        <w:r w:rsidR="0048338D">
          <w:rPr>
            <w:noProof/>
            <w:webHidden/>
          </w:rPr>
          <w:instrText xml:space="preserve"> PAGEREF _Toc120179708 \h </w:instrText>
        </w:r>
        <w:r w:rsidR="0048338D">
          <w:rPr>
            <w:noProof/>
            <w:webHidden/>
          </w:rPr>
        </w:r>
        <w:r w:rsidR="0048338D">
          <w:rPr>
            <w:noProof/>
            <w:webHidden/>
          </w:rPr>
          <w:fldChar w:fldCharType="separate"/>
        </w:r>
        <w:r w:rsidR="00DD1F6D">
          <w:rPr>
            <w:noProof/>
            <w:webHidden/>
          </w:rPr>
          <w:t>10</w:t>
        </w:r>
        <w:r w:rsidR="0048338D">
          <w:rPr>
            <w:noProof/>
            <w:webHidden/>
          </w:rPr>
          <w:fldChar w:fldCharType="end"/>
        </w:r>
      </w:hyperlink>
    </w:p>
    <w:p w14:paraId="0F340D4E" w14:textId="3D5C470D"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09" w:history="1">
        <w:r w:rsidR="0048338D" w:rsidRPr="00A93696">
          <w:rPr>
            <w:rStyle w:val="Hyperlink"/>
            <w:noProof/>
          </w:rPr>
          <w:t>2.  Disclaimer</w:t>
        </w:r>
        <w:r w:rsidR="0048338D">
          <w:rPr>
            <w:noProof/>
            <w:webHidden/>
          </w:rPr>
          <w:tab/>
        </w:r>
        <w:r w:rsidR="0048338D">
          <w:rPr>
            <w:noProof/>
            <w:webHidden/>
          </w:rPr>
          <w:fldChar w:fldCharType="begin"/>
        </w:r>
        <w:r w:rsidR="0048338D">
          <w:rPr>
            <w:noProof/>
            <w:webHidden/>
          </w:rPr>
          <w:instrText xml:space="preserve"> PAGEREF _Toc120179709 \h </w:instrText>
        </w:r>
        <w:r w:rsidR="0048338D">
          <w:rPr>
            <w:noProof/>
            <w:webHidden/>
          </w:rPr>
        </w:r>
        <w:r w:rsidR="0048338D">
          <w:rPr>
            <w:noProof/>
            <w:webHidden/>
          </w:rPr>
          <w:fldChar w:fldCharType="separate"/>
        </w:r>
        <w:r w:rsidR="00DD1F6D">
          <w:rPr>
            <w:noProof/>
            <w:webHidden/>
          </w:rPr>
          <w:t>10</w:t>
        </w:r>
        <w:r w:rsidR="0048338D">
          <w:rPr>
            <w:noProof/>
            <w:webHidden/>
          </w:rPr>
          <w:fldChar w:fldCharType="end"/>
        </w:r>
      </w:hyperlink>
    </w:p>
    <w:p w14:paraId="5AEF2CD8" w14:textId="696138B5"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10" w:history="1">
        <w:r w:rsidR="0048338D" w:rsidRPr="00A93696">
          <w:rPr>
            <w:rStyle w:val="Hyperlink"/>
            <w:noProof/>
          </w:rPr>
          <w:t>3.  Guidelines</w:t>
        </w:r>
        <w:r w:rsidR="0048338D">
          <w:rPr>
            <w:noProof/>
            <w:webHidden/>
          </w:rPr>
          <w:tab/>
        </w:r>
        <w:r w:rsidR="0048338D">
          <w:rPr>
            <w:noProof/>
            <w:webHidden/>
          </w:rPr>
          <w:fldChar w:fldCharType="begin"/>
        </w:r>
        <w:r w:rsidR="0048338D">
          <w:rPr>
            <w:noProof/>
            <w:webHidden/>
          </w:rPr>
          <w:instrText xml:space="preserve"> PAGEREF _Toc120179710 \h </w:instrText>
        </w:r>
        <w:r w:rsidR="0048338D">
          <w:rPr>
            <w:noProof/>
            <w:webHidden/>
          </w:rPr>
        </w:r>
        <w:r w:rsidR="0048338D">
          <w:rPr>
            <w:noProof/>
            <w:webHidden/>
          </w:rPr>
          <w:fldChar w:fldCharType="separate"/>
        </w:r>
        <w:r w:rsidR="00DD1F6D">
          <w:rPr>
            <w:noProof/>
            <w:webHidden/>
          </w:rPr>
          <w:t>10</w:t>
        </w:r>
        <w:r w:rsidR="0048338D">
          <w:rPr>
            <w:noProof/>
            <w:webHidden/>
          </w:rPr>
          <w:fldChar w:fldCharType="end"/>
        </w:r>
      </w:hyperlink>
    </w:p>
    <w:p w14:paraId="24984D90" w14:textId="33F2BE64"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1" w:history="1">
        <w:r w:rsidR="0048338D" w:rsidRPr="00A93696">
          <w:rPr>
            <w:rStyle w:val="Hyperlink"/>
            <w:noProof/>
          </w:rPr>
          <w:t>1)</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Applicant Qualifications</w:t>
        </w:r>
        <w:r w:rsidR="0048338D">
          <w:rPr>
            <w:noProof/>
            <w:webHidden/>
          </w:rPr>
          <w:tab/>
        </w:r>
        <w:r w:rsidR="0048338D">
          <w:rPr>
            <w:noProof/>
            <w:webHidden/>
          </w:rPr>
          <w:fldChar w:fldCharType="begin"/>
        </w:r>
        <w:r w:rsidR="0048338D">
          <w:rPr>
            <w:noProof/>
            <w:webHidden/>
          </w:rPr>
          <w:instrText xml:space="preserve"> PAGEREF _Toc120179711 \h </w:instrText>
        </w:r>
        <w:r w:rsidR="0048338D">
          <w:rPr>
            <w:noProof/>
            <w:webHidden/>
          </w:rPr>
        </w:r>
        <w:r w:rsidR="0048338D">
          <w:rPr>
            <w:noProof/>
            <w:webHidden/>
          </w:rPr>
          <w:fldChar w:fldCharType="separate"/>
        </w:r>
        <w:r w:rsidR="00DD1F6D">
          <w:rPr>
            <w:noProof/>
            <w:webHidden/>
          </w:rPr>
          <w:t>10</w:t>
        </w:r>
        <w:r w:rsidR="0048338D">
          <w:rPr>
            <w:noProof/>
            <w:webHidden/>
          </w:rPr>
          <w:fldChar w:fldCharType="end"/>
        </w:r>
      </w:hyperlink>
    </w:p>
    <w:p w14:paraId="01E440CB" w14:textId="566CBF54"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2" w:history="1">
        <w:r w:rsidR="0048338D" w:rsidRPr="00A93696">
          <w:rPr>
            <w:rStyle w:val="Hyperlink"/>
            <w:noProof/>
          </w:rPr>
          <w:t>2)</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Appraisals and Stumpage Rates</w:t>
        </w:r>
        <w:r w:rsidR="0048338D">
          <w:rPr>
            <w:noProof/>
            <w:webHidden/>
          </w:rPr>
          <w:tab/>
        </w:r>
        <w:r w:rsidR="0048338D">
          <w:rPr>
            <w:noProof/>
            <w:webHidden/>
          </w:rPr>
          <w:fldChar w:fldCharType="begin"/>
        </w:r>
        <w:r w:rsidR="0048338D">
          <w:rPr>
            <w:noProof/>
            <w:webHidden/>
          </w:rPr>
          <w:instrText xml:space="preserve"> PAGEREF _Toc120179712 \h </w:instrText>
        </w:r>
        <w:r w:rsidR="0048338D">
          <w:rPr>
            <w:noProof/>
            <w:webHidden/>
          </w:rPr>
        </w:r>
        <w:r w:rsidR="0048338D">
          <w:rPr>
            <w:noProof/>
            <w:webHidden/>
          </w:rPr>
          <w:fldChar w:fldCharType="separate"/>
        </w:r>
        <w:r w:rsidR="00DD1F6D">
          <w:rPr>
            <w:noProof/>
            <w:webHidden/>
          </w:rPr>
          <w:t>10</w:t>
        </w:r>
        <w:r w:rsidR="0048338D">
          <w:rPr>
            <w:noProof/>
            <w:webHidden/>
          </w:rPr>
          <w:fldChar w:fldCharType="end"/>
        </w:r>
      </w:hyperlink>
    </w:p>
    <w:p w14:paraId="2C96570E" w14:textId="61235E4C"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3" w:history="1">
        <w:r w:rsidR="0048338D" w:rsidRPr="00A93696">
          <w:rPr>
            <w:rStyle w:val="Hyperlink"/>
            <w:noProof/>
          </w:rPr>
          <w:t>3)</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Authorizations from Other Agencies</w:t>
        </w:r>
        <w:r w:rsidR="0048338D">
          <w:rPr>
            <w:noProof/>
            <w:webHidden/>
          </w:rPr>
          <w:tab/>
        </w:r>
        <w:r w:rsidR="0048338D">
          <w:rPr>
            <w:noProof/>
            <w:webHidden/>
          </w:rPr>
          <w:fldChar w:fldCharType="begin"/>
        </w:r>
        <w:r w:rsidR="0048338D">
          <w:rPr>
            <w:noProof/>
            <w:webHidden/>
          </w:rPr>
          <w:instrText xml:space="preserve"> PAGEREF _Toc120179713 \h </w:instrText>
        </w:r>
        <w:r w:rsidR="0048338D">
          <w:rPr>
            <w:noProof/>
            <w:webHidden/>
          </w:rPr>
        </w:r>
        <w:r w:rsidR="0048338D">
          <w:rPr>
            <w:noProof/>
            <w:webHidden/>
          </w:rPr>
          <w:fldChar w:fldCharType="separate"/>
        </w:r>
        <w:r w:rsidR="00DD1F6D">
          <w:rPr>
            <w:noProof/>
            <w:webHidden/>
          </w:rPr>
          <w:t>11</w:t>
        </w:r>
        <w:r w:rsidR="0048338D">
          <w:rPr>
            <w:noProof/>
            <w:webHidden/>
          </w:rPr>
          <w:fldChar w:fldCharType="end"/>
        </w:r>
      </w:hyperlink>
    </w:p>
    <w:p w14:paraId="1E968D7B" w14:textId="139FF0DA"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4" w:history="1">
        <w:r w:rsidR="0048338D" w:rsidRPr="00A93696">
          <w:rPr>
            <w:rStyle w:val="Hyperlink"/>
            <w:noProof/>
          </w:rPr>
          <w:t>4)</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Archaeological Features and Cultural Heritage Resources</w:t>
        </w:r>
        <w:r w:rsidR="0048338D">
          <w:rPr>
            <w:noProof/>
            <w:webHidden/>
          </w:rPr>
          <w:tab/>
        </w:r>
        <w:r w:rsidR="0048338D">
          <w:rPr>
            <w:noProof/>
            <w:webHidden/>
          </w:rPr>
          <w:fldChar w:fldCharType="begin"/>
        </w:r>
        <w:r w:rsidR="0048338D">
          <w:rPr>
            <w:noProof/>
            <w:webHidden/>
          </w:rPr>
          <w:instrText xml:space="preserve"> PAGEREF _Toc120179714 \h </w:instrText>
        </w:r>
        <w:r w:rsidR="0048338D">
          <w:rPr>
            <w:noProof/>
            <w:webHidden/>
          </w:rPr>
        </w:r>
        <w:r w:rsidR="0048338D">
          <w:rPr>
            <w:noProof/>
            <w:webHidden/>
          </w:rPr>
          <w:fldChar w:fldCharType="separate"/>
        </w:r>
        <w:r w:rsidR="00DD1F6D">
          <w:rPr>
            <w:noProof/>
            <w:webHidden/>
          </w:rPr>
          <w:t>12</w:t>
        </w:r>
        <w:r w:rsidR="0048338D">
          <w:rPr>
            <w:noProof/>
            <w:webHidden/>
          </w:rPr>
          <w:fldChar w:fldCharType="end"/>
        </w:r>
      </w:hyperlink>
    </w:p>
    <w:p w14:paraId="10BE668D" w14:textId="441405C0"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5" w:history="1">
        <w:r w:rsidR="0048338D" w:rsidRPr="00A93696">
          <w:rPr>
            <w:rStyle w:val="Hyperlink"/>
            <w:noProof/>
          </w:rPr>
          <w:t>5)</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Bark Beetle Management</w:t>
        </w:r>
        <w:r w:rsidR="0048338D">
          <w:rPr>
            <w:noProof/>
            <w:webHidden/>
          </w:rPr>
          <w:tab/>
        </w:r>
        <w:r w:rsidR="0048338D">
          <w:rPr>
            <w:noProof/>
            <w:webHidden/>
          </w:rPr>
          <w:fldChar w:fldCharType="begin"/>
        </w:r>
        <w:r w:rsidR="0048338D">
          <w:rPr>
            <w:noProof/>
            <w:webHidden/>
          </w:rPr>
          <w:instrText xml:space="preserve"> PAGEREF _Toc120179715 \h </w:instrText>
        </w:r>
        <w:r w:rsidR="0048338D">
          <w:rPr>
            <w:noProof/>
            <w:webHidden/>
          </w:rPr>
        </w:r>
        <w:r w:rsidR="0048338D">
          <w:rPr>
            <w:noProof/>
            <w:webHidden/>
          </w:rPr>
          <w:fldChar w:fldCharType="separate"/>
        </w:r>
        <w:r w:rsidR="00DD1F6D">
          <w:rPr>
            <w:noProof/>
            <w:webHidden/>
          </w:rPr>
          <w:t>12</w:t>
        </w:r>
        <w:r w:rsidR="0048338D">
          <w:rPr>
            <w:noProof/>
            <w:webHidden/>
          </w:rPr>
          <w:fldChar w:fldCharType="end"/>
        </w:r>
      </w:hyperlink>
    </w:p>
    <w:p w14:paraId="7370F1E8" w14:textId="1D50A203"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6" w:history="1">
        <w:r w:rsidR="0048338D" w:rsidRPr="00A93696">
          <w:rPr>
            <w:rStyle w:val="Hyperlink"/>
            <w:noProof/>
          </w:rPr>
          <w:t>6)</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Burning</w:t>
        </w:r>
        <w:r w:rsidR="0048338D">
          <w:rPr>
            <w:noProof/>
            <w:webHidden/>
          </w:rPr>
          <w:tab/>
        </w:r>
        <w:r w:rsidR="0048338D">
          <w:rPr>
            <w:noProof/>
            <w:webHidden/>
          </w:rPr>
          <w:fldChar w:fldCharType="begin"/>
        </w:r>
        <w:r w:rsidR="0048338D">
          <w:rPr>
            <w:noProof/>
            <w:webHidden/>
          </w:rPr>
          <w:instrText xml:space="preserve"> PAGEREF _Toc120179716 \h </w:instrText>
        </w:r>
        <w:r w:rsidR="0048338D">
          <w:rPr>
            <w:noProof/>
            <w:webHidden/>
          </w:rPr>
        </w:r>
        <w:r w:rsidR="0048338D">
          <w:rPr>
            <w:noProof/>
            <w:webHidden/>
          </w:rPr>
          <w:fldChar w:fldCharType="separate"/>
        </w:r>
        <w:r w:rsidR="00DD1F6D">
          <w:rPr>
            <w:noProof/>
            <w:webHidden/>
          </w:rPr>
          <w:t>12</w:t>
        </w:r>
        <w:r w:rsidR="0048338D">
          <w:rPr>
            <w:noProof/>
            <w:webHidden/>
          </w:rPr>
          <w:fldChar w:fldCharType="end"/>
        </w:r>
      </w:hyperlink>
    </w:p>
    <w:p w14:paraId="4EFD4472" w14:textId="4FACA75C"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7" w:history="1">
        <w:r w:rsidR="0048338D" w:rsidRPr="00A93696">
          <w:rPr>
            <w:rStyle w:val="Hyperlink"/>
            <w:noProof/>
          </w:rPr>
          <w:t>7)</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Conventional Applications</w:t>
        </w:r>
        <w:r w:rsidR="0048338D">
          <w:rPr>
            <w:noProof/>
            <w:webHidden/>
          </w:rPr>
          <w:tab/>
        </w:r>
        <w:r w:rsidR="0048338D">
          <w:rPr>
            <w:noProof/>
            <w:webHidden/>
          </w:rPr>
          <w:fldChar w:fldCharType="begin"/>
        </w:r>
        <w:r w:rsidR="0048338D">
          <w:rPr>
            <w:noProof/>
            <w:webHidden/>
          </w:rPr>
          <w:instrText xml:space="preserve"> PAGEREF _Toc120179717 \h </w:instrText>
        </w:r>
        <w:r w:rsidR="0048338D">
          <w:rPr>
            <w:noProof/>
            <w:webHidden/>
          </w:rPr>
        </w:r>
        <w:r w:rsidR="0048338D">
          <w:rPr>
            <w:noProof/>
            <w:webHidden/>
          </w:rPr>
          <w:fldChar w:fldCharType="separate"/>
        </w:r>
        <w:r w:rsidR="00DD1F6D">
          <w:rPr>
            <w:noProof/>
            <w:webHidden/>
          </w:rPr>
          <w:t>13</w:t>
        </w:r>
        <w:r w:rsidR="0048338D">
          <w:rPr>
            <w:noProof/>
            <w:webHidden/>
          </w:rPr>
          <w:fldChar w:fldCharType="end"/>
        </w:r>
      </w:hyperlink>
    </w:p>
    <w:p w14:paraId="6537AA4B" w14:textId="0857206D"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8" w:history="1">
        <w:r w:rsidR="0048338D" w:rsidRPr="00A93696">
          <w:rPr>
            <w:rStyle w:val="Hyperlink"/>
            <w:noProof/>
          </w:rPr>
          <w:t>8)</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Damaged Timber</w:t>
        </w:r>
        <w:r w:rsidR="0048338D">
          <w:rPr>
            <w:noProof/>
            <w:webHidden/>
          </w:rPr>
          <w:tab/>
        </w:r>
        <w:r w:rsidR="0048338D">
          <w:rPr>
            <w:noProof/>
            <w:webHidden/>
          </w:rPr>
          <w:fldChar w:fldCharType="begin"/>
        </w:r>
        <w:r w:rsidR="0048338D">
          <w:rPr>
            <w:noProof/>
            <w:webHidden/>
          </w:rPr>
          <w:instrText xml:space="preserve"> PAGEREF _Toc120179718 \h </w:instrText>
        </w:r>
        <w:r w:rsidR="0048338D">
          <w:rPr>
            <w:noProof/>
            <w:webHidden/>
          </w:rPr>
        </w:r>
        <w:r w:rsidR="0048338D">
          <w:rPr>
            <w:noProof/>
            <w:webHidden/>
          </w:rPr>
          <w:fldChar w:fldCharType="separate"/>
        </w:r>
        <w:r w:rsidR="00DD1F6D">
          <w:rPr>
            <w:noProof/>
            <w:webHidden/>
          </w:rPr>
          <w:t>13</w:t>
        </w:r>
        <w:r w:rsidR="0048338D">
          <w:rPr>
            <w:noProof/>
            <w:webHidden/>
          </w:rPr>
          <w:fldChar w:fldCharType="end"/>
        </w:r>
      </w:hyperlink>
    </w:p>
    <w:p w14:paraId="238CFA21" w14:textId="0527B67D" w:rsidR="0048338D" w:rsidRDefault="00995775">
      <w:pPr>
        <w:pStyle w:val="TOC3"/>
        <w:tabs>
          <w:tab w:val="left" w:pos="960"/>
          <w:tab w:val="right" w:leader="dot" w:pos="9888"/>
        </w:tabs>
        <w:rPr>
          <w:rFonts w:asciiTheme="minorHAnsi" w:eastAsiaTheme="minorEastAsia" w:hAnsiTheme="minorHAnsi" w:cstheme="minorBidi"/>
          <w:i w:val="0"/>
          <w:iCs w:val="0"/>
          <w:noProof/>
          <w:sz w:val="22"/>
          <w:szCs w:val="22"/>
          <w:lang w:val="en-US" w:eastAsia="en-US"/>
        </w:rPr>
      </w:pPr>
      <w:hyperlink w:anchor="_Toc120179719" w:history="1">
        <w:r w:rsidR="0048338D" w:rsidRPr="00A93696">
          <w:rPr>
            <w:rStyle w:val="Hyperlink"/>
            <w:noProof/>
          </w:rPr>
          <w:t>9)</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Debris Piles</w:t>
        </w:r>
        <w:r w:rsidR="0048338D">
          <w:rPr>
            <w:noProof/>
            <w:webHidden/>
          </w:rPr>
          <w:tab/>
        </w:r>
        <w:r w:rsidR="0048338D">
          <w:rPr>
            <w:noProof/>
            <w:webHidden/>
          </w:rPr>
          <w:fldChar w:fldCharType="begin"/>
        </w:r>
        <w:r w:rsidR="0048338D">
          <w:rPr>
            <w:noProof/>
            <w:webHidden/>
          </w:rPr>
          <w:instrText xml:space="preserve"> PAGEREF _Toc120179719 \h </w:instrText>
        </w:r>
        <w:r w:rsidR="0048338D">
          <w:rPr>
            <w:noProof/>
            <w:webHidden/>
          </w:rPr>
        </w:r>
        <w:r w:rsidR="0048338D">
          <w:rPr>
            <w:noProof/>
            <w:webHidden/>
          </w:rPr>
          <w:fldChar w:fldCharType="separate"/>
        </w:r>
        <w:r w:rsidR="00DD1F6D">
          <w:rPr>
            <w:noProof/>
            <w:webHidden/>
          </w:rPr>
          <w:t>13</w:t>
        </w:r>
        <w:r w:rsidR="0048338D">
          <w:rPr>
            <w:noProof/>
            <w:webHidden/>
          </w:rPr>
          <w:fldChar w:fldCharType="end"/>
        </w:r>
      </w:hyperlink>
    </w:p>
    <w:p w14:paraId="726499A1" w14:textId="4854284F"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0" w:history="1">
        <w:r w:rsidR="0048338D" w:rsidRPr="00A93696">
          <w:rPr>
            <w:rStyle w:val="Hyperlink"/>
            <w:noProof/>
          </w:rPr>
          <w:t>10)</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Deposits</w:t>
        </w:r>
        <w:r w:rsidR="0048338D">
          <w:rPr>
            <w:noProof/>
            <w:webHidden/>
          </w:rPr>
          <w:tab/>
        </w:r>
        <w:r w:rsidR="0048338D">
          <w:rPr>
            <w:noProof/>
            <w:webHidden/>
          </w:rPr>
          <w:fldChar w:fldCharType="begin"/>
        </w:r>
        <w:r w:rsidR="0048338D">
          <w:rPr>
            <w:noProof/>
            <w:webHidden/>
          </w:rPr>
          <w:instrText xml:space="preserve"> PAGEREF _Toc120179720 \h </w:instrText>
        </w:r>
        <w:r w:rsidR="0048338D">
          <w:rPr>
            <w:noProof/>
            <w:webHidden/>
          </w:rPr>
        </w:r>
        <w:r w:rsidR="0048338D">
          <w:rPr>
            <w:noProof/>
            <w:webHidden/>
          </w:rPr>
          <w:fldChar w:fldCharType="separate"/>
        </w:r>
        <w:r w:rsidR="00DD1F6D">
          <w:rPr>
            <w:noProof/>
            <w:webHidden/>
          </w:rPr>
          <w:t>14</w:t>
        </w:r>
        <w:r w:rsidR="0048338D">
          <w:rPr>
            <w:noProof/>
            <w:webHidden/>
          </w:rPr>
          <w:fldChar w:fldCharType="end"/>
        </w:r>
      </w:hyperlink>
    </w:p>
    <w:p w14:paraId="1866A6EF" w14:textId="5FD22371"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1" w:history="1">
        <w:r w:rsidR="0048338D" w:rsidRPr="00A93696">
          <w:rPr>
            <w:rStyle w:val="Hyperlink"/>
            <w:noProof/>
          </w:rPr>
          <w:t>11)</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Ecosystem Restoration Plans</w:t>
        </w:r>
        <w:r w:rsidR="0048338D">
          <w:rPr>
            <w:noProof/>
            <w:webHidden/>
          </w:rPr>
          <w:tab/>
        </w:r>
        <w:r w:rsidR="0048338D">
          <w:rPr>
            <w:noProof/>
            <w:webHidden/>
          </w:rPr>
          <w:fldChar w:fldCharType="begin"/>
        </w:r>
        <w:r w:rsidR="0048338D">
          <w:rPr>
            <w:noProof/>
            <w:webHidden/>
          </w:rPr>
          <w:instrText xml:space="preserve"> PAGEREF _Toc120179721 \h </w:instrText>
        </w:r>
        <w:r w:rsidR="0048338D">
          <w:rPr>
            <w:noProof/>
            <w:webHidden/>
          </w:rPr>
        </w:r>
        <w:r w:rsidR="0048338D">
          <w:rPr>
            <w:noProof/>
            <w:webHidden/>
          </w:rPr>
          <w:fldChar w:fldCharType="separate"/>
        </w:r>
        <w:r w:rsidR="00DD1F6D">
          <w:rPr>
            <w:noProof/>
            <w:webHidden/>
          </w:rPr>
          <w:t>14</w:t>
        </w:r>
        <w:r w:rsidR="0048338D">
          <w:rPr>
            <w:noProof/>
            <w:webHidden/>
          </w:rPr>
          <w:fldChar w:fldCharType="end"/>
        </w:r>
      </w:hyperlink>
    </w:p>
    <w:p w14:paraId="351ED29A" w14:textId="614AF40B"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2" w:history="1">
        <w:r w:rsidR="0048338D" w:rsidRPr="00A93696">
          <w:rPr>
            <w:rStyle w:val="Hyperlink"/>
            <w:noProof/>
          </w:rPr>
          <w:t>12)</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Electronic Submission</w:t>
        </w:r>
        <w:r w:rsidR="0048338D">
          <w:rPr>
            <w:noProof/>
            <w:webHidden/>
          </w:rPr>
          <w:tab/>
        </w:r>
        <w:r w:rsidR="0048338D">
          <w:rPr>
            <w:noProof/>
            <w:webHidden/>
          </w:rPr>
          <w:fldChar w:fldCharType="begin"/>
        </w:r>
        <w:r w:rsidR="0048338D">
          <w:rPr>
            <w:noProof/>
            <w:webHidden/>
          </w:rPr>
          <w:instrText xml:space="preserve"> PAGEREF _Toc120179722 \h </w:instrText>
        </w:r>
        <w:r w:rsidR="0048338D">
          <w:rPr>
            <w:noProof/>
            <w:webHidden/>
          </w:rPr>
        </w:r>
        <w:r w:rsidR="0048338D">
          <w:rPr>
            <w:noProof/>
            <w:webHidden/>
          </w:rPr>
          <w:fldChar w:fldCharType="separate"/>
        </w:r>
        <w:r w:rsidR="00DD1F6D">
          <w:rPr>
            <w:noProof/>
            <w:webHidden/>
          </w:rPr>
          <w:t>15</w:t>
        </w:r>
        <w:r w:rsidR="0048338D">
          <w:rPr>
            <w:noProof/>
            <w:webHidden/>
          </w:rPr>
          <w:fldChar w:fldCharType="end"/>
        </w:r>
      </w:hyperlink>
    </w:p>
    <w:p w14:paraId="7A822520" w14:textId="616D1F2E"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3" w:history="1">
        <w:r w:rsidR="0048338D" w:rsidRPr="00A93696">
          <w:rPr>
            <w:rStyle w:val="Hyperlink"/>
            <w:noProof/>
          </w:rPr>
          <w:t>13)</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Extensions to the Term of the FLTC</w:t>
        </w:r>
        <w:r w:rsidR="0048338D">
          <w:rPr>
            <w:noProof/>
            <w:webHidden/>
          </w:rPr>
          <w:tab/>
        </w:r>
        <w:r w:rsidR="0048338D">
          <w:rPr>
            <w:noProof/>
            <w:webHidden/>
          </w:rPr>
          <w:fldChar w:fldCharType="begin"/>
        </w:r>
        <w:r w:rsidR="0048338D">
          <w:rPr>
            <w:noProof/>
            <w:webHidden/>
          </w:rPr>
          <w:instrText xml:space="preserve"> PAGEREF _Toc120179723 \h </w:instrText>
        </w:r>
        <w:r w:rsidR="0048338D">
          <w:rPr>
            <w:noProof/>
            <w:webHidden/>
          </w:rPr>
        </w:r>
        <w:r w:rsidR="0048338D">
          <w:rPr>
            <w:noProof/>
            <w:webHidden/>
          </w:rPr>
          <w:fldChar w:fldCharType="separate"/>
        </w:r>
        <w:r w:rsidR="00DD1F6D">
          <w:rPr>
            <w:noProof/>
            <w:webHidden/>
          </w:rPr>
          <w:t>16</w:t>
        </w:r>
        <w:r w:rsidR="0048338D">
          <w:rPr>
            <w:noProof/>
            <w:webHidden/>
          </w:rPr>
          <w:fldChar w:fldCharType="end"/>
        </w:r>
      </w:hyperlink>
    </w:p>
    <w:p w14:paraId="6DD72BE4" w14:textId="139B9BA6"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4" w:history="1">
        <w:r w:rsidR="0048338D" w:rsidRPr="00A93696">
          <w:rPr>
            <w:rStyle w:val="Hyperlink"/>
            <w:noProof/>
          </w:rPr>
          <w:t>14)</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Fire Prevention</w:t>
        </w:r>
        <w:r w:rsidR="0048338D">
          <w:rPr>
            <w:noProof/>
            <w:webHidden/>
          </w:rPr>
          <w:tab/>
        </w:r>
        <w:r w:rsidR="0048338D">
          <w:rPr>
            <w:noProof/>
            <w:webHidden/>
          </w:rPr>
          <w:fldChar w:fldCharType="begin"/>
        </w:r>
        <w:r w:rsidR="0048338D">
          <w:rPr>
            <w:noProof/>
            <w:webHidden/>
          </w:rPr>
          <w:instrText xml:space="preserve"> PAGEREF _Toc120179724 \h </w:instrText>
        </w:r>
        <w:r w:rsidR="0048338D">
          <w:rPr>
            <w:noProof/>
            <w:webHidden/>
          </w:rPr>
        </w:r>
        <w:r w:rsidR="0048338D">
          <w:rPr>
            <w:noProof/>
            <w:webHidden/>
          </w:rPr>
          <w:fldChar w:fldCharType="separate"/>
        </w:r>
        <w:r w:rsidR="00DD1F6D">
          <w:rPr>
            <w:noProof/>
            <w:webHidden/>
          </w:rPr>
          <w:t>16</w:t>
        </w:r>
        <w:r w:rsidR="0048338D">
          <w:rPr>
            <w:noProof/>
            <w:webHidden/>
          </w:rPr>
          <w:fldChar w:fldCharType="end"/>
        </w:r>
      </w:hyperlink>
    </w:p>
    <w:p w14:paraId="72BBBFFD" w14:textId="7AA2FD45"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5" w:history="1">
        <w:r w:rsidR="0048338D" w:rsidRPr="00A93696">
          <w:rPr>
            <w:rStyle w:val="Hyperlink"/>
            <w:noProof/>
          </w:rPr>
          <w:t>15)</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First Nations Consultation</w:t>
        </w:r>
        <w:r w:rsidR="0048338D">
          <w:rPr>
            <w:noProof/>
            <w:webHidden/>
          </w:rPr>
          <w:tab/>
        </w:r>
        <w:r w:rsidR="0048338D">
          <w:rPr>
            <w:noProof/>
            <w:webHidden/>
          </w:rPr>
          <w:fldChar w:fldCharType="begin"/>
        </w:r>
        <w:r w:rsidR="0048338D">
          <w:rPr>
            <w:noProof/>
            <w:webHidden/>
          </w:rPr>
          <w:instrText xml:space="preserve"> PAGEREF _Toc120179725 \h </w:instrText>
        </w:r>
        <w:r w:rsidR="0048338D">
          <w:rPr>
            <w:noProof/>
            <w:webHidden/>
          </w:rPr>
        </w:r>
        <w:r w:rsidR="0048338D">
          <w:rPr>
            <w:noProof/>
            <w:webHidden/>
          </w:rPr>
          <w:fldChar w:fldCharType="separate"/>
        </w:r>
        <w:r w:rsidR="00DD1F6D">
          <w:rPr>
            <w:noProof/>
            <w:webHidden/>
          </w:rPr>
          <w:t>16</w:t>
        </w:r>
        <w:r w:rsidR="0048338D">
          <w:rPr>
            <w:noProof/>
            <w:webHidden/>
          </w:rPr>
          <w:fldChar w:fldCharType="end"/>
        </w:r>
      </w:hyperlink>
    </w:p>
    <w:p w14:paraId="27C137FC" w14:textId="48A286D1"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6" w:history="1">
        <w:r w:rsidR="0048338D" w:rsidRPr="00A93696">
          <w:rPr>
            <w:rStyle w:val="Hyperlink"/>
            <w:noProof/>
          </w:rPr>
          <w:t>16)</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Invasive Plants</w:t>
        </w:r>
        <w:r w:rsidR="0048338D">
          <w:rPr>
            <w:noProof/>
            <w:webHidden/>
          </w:rPr>
          <w:tab/>
        </w:r>
        <w:r w:rsidR="0048338D">
          <w:rPr>
            <w:noProof/>
            <w:webHidden/>
          </w:rPr>
          <w:fldChar w:fldCharType="begin"/>
        </w:r>
        <w:r w:rsidR="0048338D">
          <w:rPr>
            <w:noProof/>
            <w:webHidden/>
          </w:rPr>
          <w:instrText xml:space="preserve"> PAGEREF _Toc120179726 \h </w:instrText>
        </w:r>
        <w:r w:rsidR="0048338D">
          <w:rPr>
            <w:noProof/>
            <w:webHidden/>
          </w:rPr>
        </w:r>
        <w:r w:rsidR="0048338D">
          <w:rPr>
            <w:noProof/>
            <w:webHidden/>
          </w:rPr>
          <w:fldChar w:fldCharType="separate"/>
        </w:r>
        <w:r w:rsidR="00DD1F6D">
          <w:rPr>
            <w:noProof/>
            <w:webHidden/>
          </w:rPr>
          <w:t>16</w:t>
        </w:r>
        <w:r w:rsidR="0048338D">
          <w:rPr>
            <w:noProof/>
            <w:webHidden/>
          </w:rPr>
          <w:fldChar w:fldCharType="end"/>
        </w:r>
      </w:hyperlink>
    </w:p>
    <w:p w14:paraId="3A8D87C1" w14:textId="07A81FCD"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7" w:history="1">
        <w:r w:rsidR="0048338D" w:rsidRPr="00A93696">
          <w:rPr>
            <w:rStyle w:val="Hyperlink"/>
            <w:noProof/>
          </w:rPr>
          <w:t>17)</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Isolated Patches</w:t>
        </w:r>
        <w:r w:rsidR="0048338D">
          <w:rPr>
            <w:noProof/>
            <w:webHidden/>
          </w:rPr>
          <w:tab/>
        </w:r>
        <w:r w:rsidR="0048338D">
          <w:rPr>
            <w:noProof/>
            <w:webHidden/>
          </w:rPr>
          <w:fldChar w:fldCharType="begin"/>
        </w:r>
        <w:r w:rsidR="0048338D">
          <w:rPr>
            <w:noProof/>
            <w:webHidden/>
          </w:rPr>
          <w:instrText xml:space="preserve"> PAGEREF _Toc120179727 \h </w:instrText>
        </w:r>
        <w:r w:rsidR="0048338D">
          <w:rPr>
            <w:noProof/>
            <w:webHidden/>
          </w:rPr>
        </w:r>
        <w:r w:rsidR="0048338D">
          <w:rPr>
            <w:noProof/>
            <w:webHidden/>
          </w:rPr>
          <w:fldChar w:fldCharType="separate"/>
        </w:r>
        <w:r w:rsidR="00DD1F6D">
          <w:rPr>
            <w:noProof/>
            <w:webHidden/>
          </w:rPr>
          <w:t>16</w:t>
        </w:r>
        <w:r w:rsidR="0048338D">
          <w:rPr>
            <w:noProof/>
            <w:webHidden/>
          </w:rPr>
          <w:fldChar w:fldCharType="end"/>
        </w:r>
      </w:hyperlink>
    </w:p>
    <w:p w14:paraId="629DBC58" w14:textId="2E6355F6"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8" w:history="1">
        <w:r w:rsidR="0048338D" w:rsidRPr="00A93696">
          <w:rPr>
            <w:rStyle w:val="Hyperlink"/>
            <w:noProof/>
          </w:rPr>
          <w:t>18)</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Landings</w:t>
        </w:r>
        <w:r w:rsidR="0048338D">
          <w:rPr>
            <w:noProof/>
            <w:webHidden/>
          </w:rPr>
          <w:tab/>
        </w:r>
        <w:r w:rsidR="0048338D">
          <w:rPr>
            <w:noProof/>
            <w:webHidden/>
          </w:rPr>
          <w:fldChar w:fldCharType="begin"/>
        </w:r>
        <w:r w:rsidR="0048338D">
          <w:rPr>
            <w:noProof/>
            <w:webHidden/>
          </w:rPr>
          <w:instrText xml:space="preserve"> PAGEREF _Toc120179728 \h </w:instrText>
        </w:r>
        <w:r w:rsidR="0048338D">
          <w:rPr>
            <w:noProof/>
            <w:webHidden/>
          </w:rPr>
        </w:r>
        <w:r w:rsidR="0048338D">
          <w:rPr>
            <w:noProof/>
            <w:webHidden/>
          </w:rPr>
          <w:fldChar w:fldCharType="separate"/>
        </w:r>
        <w:r w:rsidR="00DD1F6D">
          <w:rPr>
            <w:noProof/>
            <w:webHidden/>
          </w:rPr>
          <w:t>17</w:t>
        </w:r>
        <w:r w:rsidR="0048338D">
          <w:rPr>
            <w:noProof/>
            <w:webHidden/>
          </w:rPr>
          <w:fldChar w:fldCharType="end"/>
        </w:r>
      </w:hyperlink>
    </w:p>
    <w:p w14:paraId="584F75E0" w14:textId="0621C810"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29" w:history="1">
        <w:r w:rsidR="0048338D" w:rsidRPr="00A93696">
          <w:rPr>
            <w:rStyle w:val="Hyperlink"/>
            <w:noProof/>
          </w:rPr>
          <w:t>19)</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Land Status</w:t>
        </w:r>
        <w:r w:rsidR="0048338D">
          <w:rPr>
            <w:noProof/>
            <w:webHidden/>
          </w:rPr>
          <w:tab/>
        </w:r>
        <w:r w:rsidR="0048338D">
          <w:rPr>
            <w:noProof/>
            <w:webHidden/>
          </w:rPr>
          <w:fldChar w:fldCharType="begin"/>
        </w:r>
        <w:r w:rsidR="0048338D">
          <w:rPr>
            <w:noProof/>
            <w:webHidden/>
          </w:rPr>
          <w:instrText xml:space="preserve"> PAGEREF _Toc120179729 \h </w:instrText>
        </w:r>
        <w:r w:rsidR="0048338D">
          <w:rPr>
            <w:noProof/>
            <w:webHidden/>
          </w:rPr>
        </w:r>
        <w:r w:rsidR="0048338D">
          <w:rPr>
            <w:noProof/>
            <w:webHidden/>
          </w:rPr>
          <w:fldChar w:fldCharType="separate"/>
        </w:r>
        <w:r w:rsidR="00DD1F6D">
          <w:rPr>
            <w:noProof/>
            <w:webHidden/>
          </w:rPr>
          <w:t>17</w:t>
        </w:r>
        <w:r w:rsidR="0048338D">
          <w:rPr>
            <w:noProof/>
            <w:webHidden/>
          </w:rPr>
          <w:fldChar w:fldCharType="end"/>
        </w:r>
      </w:hyperlink>
    </w:p>
    <w:p w14:paraId="7B6A0084" w14:textId="293845DF"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0" w:history="1">
        <w:r w:rsidR="0048338D" w:rsidRPr="00A93696">
          <w:rPr>
            <w:rStyle w:val="Hyperlink"/>
            <w:noProof/>
          </w:rPr>
          <w:t>20)</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Layout</w:t>
        </w:r>
        <w:r w:rsidR="0048338D">
          <w:rPr>
            <w:noProof/>
            <w:webHidden/>
          </w:rPr>
          <w:tab/>
        </w:r>
        <w:r w:rsidR="0048338D">
          <w:rPr>
            <w:noProof/>
            <w:webHidden/>
          </w:rPr>
          <w:fldChar w:fldCharType="begin"/>
        </w:r>
        <w:r w:rsidR="0048338D">
          <w:rPr>
            <w:noProof/>
            <w:webHidden/>
          </w:rPr>
          <w:instrText xml:space="preserve"> PAGEREF _Toc120179730 \h </w:instrText>
        </w:r>
        <w:r w:rsidR="0048338D">
          <w:rPr>
            <w:noProof/>
            <w:webHidden/>
          </w:rPr>
        </w:r>
        <w:r w:rsidR="0048338D">
          <w:rPr>
            <w:noProof/>
            <w:webHidden/>
          </w:rPr>
          <w:fldChar w:fldCharType="separate"/>
        </w:r>
        <w:r w:rsidR="00DD1F6D">
          <w:rPr>
            <w:noProof/>
            <w:webHidden/>
          </w:rPr>
          <w:t>17</w:t>
        </w:r>
        <w:r w:rsidR="0048338D">
          <w:rPr>
            <w:noProof/>
            <w:webHidden/>
          </w:rPr>
          <w:fldChar w:fldCharType="end"/>
        </w:r>
      </w:hyperlink>
    </w:p>
    <w:p w14:paraId="2CA2C89B" w14:textId="3A4D93B9"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1" w:history="1">
        <w:r w:rsidR="0048338D" w:rsidRPr="00A93696">
          <w:rPr>
            <w:rStyle w:val="Hyperlink"/>
            <w:noProof/>
          </w:rPr>
          <w:t>21)</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Legislation</w:t>
        </w:r>
        <w:r w:rsidR="0048338D">
          <w:rPr>
            <w:noProof/>
            <w:webHidden/>
          </w:rPr>
          <w:tab/>
        </w:r>
        <w:r w:rsidR="0048338D">
          <w:rPr>
            <w:noProof/>
            <w:webHidden/>
          </w:rPr>
          <w:fldChar w:fldCharType="begin"/>
        </w:r>
        <w:r w:rsidR="0048338D">
          <w:rPr>
            <w:noProof/>
            <w:webHidden/>
          </w:rPr>
          <w:instrText xml:space="preserve"> PAGEREF _Toc120179731 \h </w:instrText>
        </w:r>
        <w:r w:rsidR="0048338D">
          <w:rPr>
            <w:noProof/>
            <w:webHidden/>
          </w:rPr>
        </w:r>
        <w:r w:rsidR="0048338D">
          <w:rPr>
            <w:noProof/>
            <w:webHidden/>
          </w:rPr>
          <w:fldChar w:fldCharType="separate"/>
        </w:r>
        <w:r w:rsidR="00DD1F6D">
          <w:rPr>
            <w:noProof/>
            <w:webHidden/>
          </w:rPr>
          <w:t>18</w:t>
        </w:r>
        <w:r w:rsidR="0048338D">
          <w:rPr>
            <w:noProof/>
            <w:webHidden/>
          </w:rPr>
          <w:fldChar w:fldCharType="end"/>
        </w:r>
      </w:hyperlink>
    </w:p>
    <w:p w14:paraId="7BF6B780" w14:textId="38E22676"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2" w:history="1">
        <w:r w:rsidR="0048338D" w:rsidRPr="00A93696">
          <w:rPr>
            <w:rStyle w:val="Hyperlink"/>
            <w:noProof/>
          </w:rPr>
          <w:t>22)</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Limit on Number of FLTCs</w:t>
        </w:r>
        <w:r w:rsidR="0048338D">
          <w:rPr>
            <w:noProof/>
            <w:webHidden/>
          </w:rPr>
          <w:tab/>
        </w:r>
        <w:r w:rsidR="0048338D">
          <w:rPr>
            <w:noProof/>
            <w:webHidden/>
          </w:rPr>
          <w:fldChar w:fldCharType="begin"/>
        </w:r>
        <w:r w:rsidR="0048338D">
          <w:rPr>
            <w:noProof/>
            <w:webHidden/>
          </w:rPr>
          <w:instrText xml:space="preserve"> PAGEREF _Toc120179732 \h </w:instrText>
        </w:r>
        <w:r w:rsidR="0048338D">
          <w:rPr>
            <w:noProof/>
            <w:webHidden/>
          </w:rPr>
        </w:r>
        <w:r w:rsidR="0048338D">
          <w:rPr>
            <w:noProof/>
            <w:webHidden/>
          </w:rPr>
          <w:fldChar w:fldCharType="separate"/>
        </w:r>
        <w:r w:rsidR="00DD1F6D">
          <w:rPr>
            <w:noProof/>
            <w:webHidden/>
          </w:rPr>
          <w:t>19</w:t>
        </w:r>
        <w:r w:rsidR="0048338D">
          <w:rPr>
            <w:noProof/>
            <w:webHidden/>
          </w:rPr>
          <w:fldChar w:fldCharType="end"/>
        </w:r>
      </w:hyperlink>
    </w:p>
    <w:p w14:paraId="42EA977F" w14:textId="7746ACD6"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3" w:history="1">
        <w:r w:rsidR="0048338D" w:rsidRPr="00A93696">
          <w:rPr>
            <w:rStyle w:val="Hyperlink"/>
            <w:noProof/>
          </w:rPr>
          <w:t>23)</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Maps</w:t>
        </w:r>
        <w:r w:rsidR="0048338D">
          <w:rPr>
            <w:noProof/>
            <w:webHidden/>
          </w:rPr>
          <w:tab/>
        </w:r>
        <w:r w:rsidR="0048338D">
          <w:rPr>
            <w:noProof/>
            <w:webHidden/>
          </w:rPr>
          <w:fldChar w:fldCharType="begin"/>
        </w:r>
        <w:r w:rsidR="0048338D">
          <w:rPr>
            <w:noProof/>
            <w:webHidden/>
          </w:rPr>
          <w:instrText xml:space="preserve"> PAGEREF _Toc120179733 \h </w:instrText>
        </w:r>
        <w:r w:rsidR="0048338D">
          <w:rPr>
            <w:noProof/>
            <w:webHidden/>
          </w:rPr>
        </w:r>
        <w:r w:rsidR="0048338D">
          <w:rPr>
            <w:noProof/>
            <w:webHidden/>
          </w:rPr>
          <w:fldChar w:fldCharType="separate"/>
        </w:r>
        <w:r w:rsidR="00DD1F6D">
          <w:rPr>
            <w:noProof/>
            <w:webHidden/>
          </w:rPr>
          <w:t>19</w:t>
        </w:r>
        <w:r w:rsidR="0048338D">
          <w:rPr>
            <w:noProof/>
            <w:webHidden/>
          </w:rPr>
          <w:fldChar w:fldCharType="end"/>
        </w:r>
      </w:hyperlink>
    </w:p>
    <w:p w14:paraId="3CC2AF7D" w14:textId="51A39944"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4" w:history="1">
        <w:r w:rsidR="0048338D" w:rsidRPr="00A93696">
          <w:rPr>
            <w:rStyle w:val="Hyperlink"/>
            <w:noProof/>
          </w:rPr>
          <w:t>24)</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Notifications</w:t>
        </w:r>
        <w:r w:rsidR="0048338D">
          <w:rPr>
            <w:noProof/>
            <w:webHidden/>
          </w:rPr>
          <w:tab/>
        </w:r>
        <w:r w:rsidR="0048338D">
          <w:rPr>
            <w:noProof/>
            <w:webHidden/>
          </w:rPr>
          <w:fldChar w:fldCharType="begin"/>
        </w:r>
        <w:r w:rsidR="0048338D">
          <w:rPr>
            <w:noProof/>
            <w:webHidden/>
          </w:rPr>
          <w:instrText xml:space="preserve"> PAGEREF _Toc120179734 \h </w:instrText>
        </w:r>
        <w:r w:rsidR="0048338D">
          <w:rPr>
            <w:noProof/>
            <w:webHidden/>
          </w:rPr>
        </w:r>
        <w:r w:rsidR="0048338D">
          <w:rPr>
            <w:noProof/>
            <w:webHidden/>
          </w:rPr>
          <w:fldChar w:fldCharType="separate"/>
        </w:r>
        <w:r w:rsidR="00DD1F6D">
          <w:rPr>
            <w:noProof/>
            <w:webHidden/>
          </w:rPr>
          <w:t>19</w:t>
        </w:r>
        <w:r w:rsidR="0048338D">
          <w:rPr>
            <w:noProof/>
            <w:webHidden/>
          </w:rPr>
          <w:fldChar w:fldCharType="end"/>
        </w:r>
      </w:hyperlink>
    </w:p>
    <w:p w14:paraId="13D32BC6" w14:textId="6647AA76"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5" w:history="1">
        <w:r w:rsidR="0048338D" w:rsidRPr="00A93696">
          <w:rPr>
            <w:rStyle w:val="Hyperlink"/>
            <w:noProof/>
          </w:rPr>
          <w:t>25)</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Old Forest Retention</w:t>
        </w:r>
        <w:r w:rsidR="0048338D">
          <w:rPr>
            <w:noProof/>
            <w:webHidden/>
          </w:rPr>
          <w:tab/>
        </w:r>
        <w:r w:rsidR="0048338D">
          <w:rPr>
            <w:noProof/>
            <w:webHidden/>
          </w:rPr>
          <w:fldChar w:fldCharType="begin"/>
        </w:r>
        <w:r w:rsidR="0048338D">
          <w:rPr>
            <w:noProof/>
            <w:webHidden/>
          </w:rPr>
          <w:instrText xml:space="preserve"> PAGEREF _Toc120179735 \h </w:instrText>
        </w:r>
        <w:r w:rsidR="0048338D">
          <w:rPr>
            <w:noProof/>
            <w:webHidden/>
          </w:rPr>
        </w:r>
        <w:r w:rsidR="0048338D">
          <w:rPr>
            <w:noProof/>
            <w:webHidden/>
          </w:rPr>
          <w:fldChar w:fldCharType="separate"/>
        </w:r>
        <w:r w:rsidR="00DD1F6D">
          <w:rPr>
            <w:noProof/>
            <w:webHidden/>
          </w:rPr>
          <w:t>20</w:t>
        </w:r>
        <w:r w:rsidR="0048338D">
          <w:rPr>
            <w:noProof/>
            <w:webHidden/>
          </w:rPr>
          <w:fldChar w:fldCharType="end"/>
        </w:r>
      </w:hyperlink>
    </w:p>
    <w:p w14:paraId="27430AD8" w14:textId="0A91CF4A"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6" w:history="1">
        <w:r w:rsidR="0048338D" w:rsidRPr="00A93696">
          <w:rPr>
            <w:rStyle w:val="Hyperlink"/>
            <w:noProof/>
          </w:rPr>
          <w:t>26)</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Performance of Applicant</w:t>
        </w:r>
        <w:r w:rsidR="0048338D">
          <w:rPr>
            <w:noProof/>
            <w:webHidden/>
          </w:rPr>
          <w:tab/>
        </w:r>
        <w:r w:rsidR="0048338D">
          <w:rPr>
            <w:noProof/>
            <w:webHidden/>
          </w:rPr>
          <w:fldChar w:fldCharType="begin"/>
        </w:r>
        <w:r w:rsidR="0048338D">
          <w:rPr>
            <w:noProof/>
            <w:webHidden/>
          </w:rPr>
          <w:instrText xml:space="preserve"> PAGEREF _Toc120179736 \h </w:instrText>
        </w:r>
        <w:r w:rsidR="0048338D">
          <w:rPr>
            <w:noProof/>
            <w:webHidden/>
          </w:rPr>
        </w:r>
        <w:r w:rsidR="0048338D">
          <w:rPr>
            <w:noProof/>
            <w:webHidden/>
          </w:rPr>
          <w:fldChar w:fldCharType="separate"/>
        </w:r>
        <w:r w:rsidR="00DD1F6D">
          <w:rPr>
            <w:noProof/>
            <w:webHidden/>
          </w:rPr>
          <w:t>20</w:t>
        </w:r>
        <w:r w:rsidR="0048338D">
          <w:rPr>
            <w:noProof/>
            <w:webHidden/>
          </w:rPr>
          <w:fldChar w:fldCharType="end"/>
        </w:r>
      </w:hyperlink>
    </w:p>
    <w:p w14:paraId="5203D7FC" w14:textId="61341F9F"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7" w:history="1">
        <w:r w:rsidR="0048338D" w:rsidRPr="00A93696">
          <w:rPr>
            <w:rStyle w:val="Hyperlink"/>
            <w:noProof/>
          </w:rPr>
          <w:t>27)</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Planning</w:t>
        </w:r>
        <w:r w:rsidR="0048338D">
          <w:rPr>
            <w:noProof/>
            <w:webHidden/>
          </w:rPr>
          <w:tab/>
        </w:r>
        <w:r w:rsidR="0048338D">
          <w:rPr>
            <w:noProof/>
            <w:webHidden/>
          </w:rPr>
          <w:fldChar w:fldCharType="begin"/>
        </w:r>
        <w:r w:rsidR="0048338D">
          <w:rPr>
            <w:noProof/>
            <w:webHidden/>
          </w:rPr>
          <w:instrText xml:space="preserve"> PAGEREF _Toc120179737 \h </w:instrText>
        </w:r>
        <w:r w:rsidR="0048338D">
          <w:rPr>
            <w:noProof/>
            <w:webHidden/>
          </w:rPr>
        </w:r>
        <w:r w:rsidR="0048338D">
          <w:rPr>
            <w:noProof/>
            <w:webHidden/>
          </w:rPr>
          <w:fldChar w:fldCharType="separate"/>
        </w:r>
        <w:r w:rsidR="00DD1F6D">
          <w:rPr>
            <w:noProof/>
            <w:webHidden/>
          </w:rPr>
          <w:t>20</w:t>
        </w:r>
        <w:r w:rsidR="0048338D">
          <w:rPr>
            <w:noProof/>
            <w:webHidden/>
          </w:rPr>
          <w:fldChar w:fldCharType="end"/>
        </w:r>
      </w:hyperlink>
    </w:p>
    <w:p w14:paraId="7881BE61" w14:textId="5AF36793"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8" w:history="1">
        <w:r w:rsidR="0048338D" w:rsidRPr="00A93696">
          <w:rPr>
            <w:rStyle w:val="Hyperlink"/>
            <w:noProof/>
          </w:rPr>
          <w:t>28)</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Post Harvesting Report</w:t>
        </w:r>
        <w:r w:rsidR="0048338D">
          <w:rPr>
            <w:noProof/>
            <w:webHidden/>
          </w:rPr>
          <w:tab/>
        </w:r>
        <w:r w:rsidR="0048338D">
          <w:rPr>
            <w:noProof/>
            <w:webHidden/>
          </w:rPr>
          <w:fldChar w:fldCharType="begin"/>
        </w:r>
        <w:r w:rsidR="0048338D">
          <w:rPr>
            <w:noProof/>
            <w:webHidden/>
          </w:rPr>
          <w:instrText xml:space="preserve"> PAGEREF _Toc120179738 \h </w:instrText>
        </w:r>
        <w:r w:rsidR="0048338D">
          <w:rPr>
            <w:noProof/>
            <w:webHidden/>
          </w:rPr>
        </w:r>
        <w:r w:rsidR="0048338D">
          <w:rPr>
            <w:noProof/>
            <w:webHidden/>
          </w:rPr>
          <w:fldChar w:fldCharType="separate"/>
        </w:r>
        <w:r w:rsidR="00DD1F6D">
          <w:rPr>
            <w:noProof/>
            <w:webHidden/>
          </w:rPr>
          <w:t>21</w:t>
        </w:r>
        <w:r w:rsidR="0048338D">
          <w:rPr>
            <w:noProof/>
            <w:webHidden/>
          </w:rPr>
          <w:fldChar w:fldCharType="end"/>
        </w:r>
      </w:hyperlink>
    </w:p>
    <w:p w14:paraId="2471754B" w14:textId="1D98C6CC"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39" w:history="1">
        <w:r w:rsidR="0048338D" w:rsidRPr="00A93696">
          <w:rPr>
            <w:rStyle w:val="Hyperlink"/>
            <w:noProof/>
          </w:rPr>
          <w:t>29)</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Professional Application for an FLTC</w:t>
        </w:r>
        <w:r w:rsidR="0048338D">
          <w:rPr>
            <w:noProof/>
            <w:webHidden/>
          </w:rPr>
          <w:tab/>
        </w:r>
        <w:r w:rsidR="0048338D">
          <w:rPr>
            <w:noProof/>
            <w:webHidden/>
          </w:rPr>
          <w:fldChar w:fldCharType="begin"/>
        </w:r>
        <w:r w:rsidR="0048338D">
          <w:rPr>
            <w:noProof/>
            <w:webHidden/>
          </w:rPr>
          <w:instrText xml:space="preserve"> PAGEREF _Toc120179739 \h </w:instrText>
        </w:r>
        <w:r w:rsidR="0048338D">
          <w:rPr>
            <w:noProof/>
            <w:webHidden/>
          </w:rPr>
        </w:r>
        <w:r w:rsidR="0048338D">
          <w:rPr>
            <w:noProof/>
            <w:webHidden/>
          </w:rPr>
          <w:fldChar w:fldCharType="separate"/>
        </w:r>
        <w:r w:rsidR="00DD1F6D">
          <w:rPr>
            <w:noProof/>
            <w:webHidden/>
          </w:rPr>
          <w:t>21</w:t>
        </w:r>
        <w:r w:rsidR="0048338D">
          <w:rPr>
            <w:noProof/>
            <w:webHidden/>
          </w:rPr>
          <w:fldChar w:fldCharType="end"/>
        </w:r>
      </w:hyperlink>
    </w:p>
    <w:p w14:paraId="2FAD8102" w14:textId="26F5D645"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0" w:history="1">
        <w:r w:rsidR="0048338D" w:rsidRPr="00A93696">
          <w:rPr>
            <w:rStyle w:val="Hyperlink"/>
            <w:noProof/>
          </w:rPr>
          <w:t>30)</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Range</w:t>
        </w:r>
        <w:r w:rsidR="0048338D">
          <w:rPr>
            <w:noProof/>
            <w:webHidden/>
          </w:rPr>
          <w:tab/>
        </w:r>
        <w:r w:rsidR="0048338D">
          <w:rPr>
            <w:noProof/>
            <w:webHidden/>
          </w:rPr>
          <w:fldChar w:fldCharType="begin"/>
        </w:r>
        <w:r w:rsidR="0048338D">
          <w:rPr>
            <w:noProof/>
            <w:webHidden/>
          </w:rPr>
          <w:instrText xml:space="preserve"> PAGEREF _Toc120179740 \h </w:instrText>
        </w:r>
        <w:r w:rsidR="0048338D">
          <w:rPr>
            <w:noProof/>
            <w:webHidden/>
          </w:rPr>
        </w:r>
        <w:r w:rsidR="0048338D">
          <w:rPr>
            <w:noProof/>
            <w:webHidden/>
          </w:rPr>
          <w:fldChar w:fldCharType="separate"/>
        </w:r>
        <w:r w:rsidR="00DD1F6D">
          <w:rPr>
            <w:noProof/>
            <w:webHidden/>
          </w:rPr>
          <w:t>22</w:t>
        </w:r>
        <w:r w:rsidR="0048338D">
          <w:rPr>
            <w:noProof/>
            <w:webHidden/>
          </w:rPr>
          <w:fldChar w:fldCharType="end"/>
        </w:r>
      </w:hyperlink>
    </w:p>
    <w:p w14:paraId="2E3AFD7F" w14:textId="2140E8AA"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1" w:history="1">
        <w:r w:rsidR="0048338D" w:rsidRPr="00A93696">
          <w:rPr>
            <w:rStyle w:val="Hyperlink"/>
            <w:noProof/>
          </w:rPr>
          <w:t>31)</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Referrals</w:t>
        </w:r>
        <w:r w:rsidR="0048338D">
          <w:rPr>
            <w:noProof/>
            <w:webHidden/>
          </w:rPr>
          <w:tab/>
        </w:r>
        <w:r w:rsidR="0048338D">
          <w:rPr>
            <w:noProof/>
            <w:webHidden/>
          </w:rPr>
          <w:fldChar w:fldCharType="begin"/>
        </w:r>
        <w:r w:rsidR="0048338D">
          <w:rPr>
            <w:noProof/>
            <w:webHidden/>
          </w:rPr>
          <w:instrText xml:space="preserve"> PAGEREF _Toc120179741 \h </w:instrText>
        </w:r>
        <w:r w:rsidR="0048338D">
          <w:rPr>
            <w:noProof/>
            <w:webHidden/>
          </w:rPr>
        </w:r>
        <w:r w:rsidR="0048338D">
          <w:rPr>
            <w:noProof/>
            <w:webHidden/>
          </w:rPr>
          <w:fldChar w:fldCharType="separate"/>
        </w:r>
        <w:r w:rsidR="00DD1F6D">
          <w:rPr>
            <w:noProof/>
            <w:webHidden/>
          </w:rPr>
          <w:t>23</w:t>
        </w:r>
        <w:r w:rsidR="0048338D">
          <w:rPr>
            <w:noProof/>
            <w:webHidden/>
          </w:rPr>
          <w:fldChar w:fldCharType="end"/>
        </w:r>
      </w:hyperlink>
    </w:p>
    <w:p w14:paraId="281BCDD3" w14:textId="46AE991E"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2" w:history="1">
        <w:r w:rsidR="0048338D" w:rsidRPr="00A93696">
          <w:rPr>
            <w:rStyle w:val="Hyperlink"/>
            <w:noProof/>
          </w:rPr>
          <w:t>32)</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Residue and Waste</w:t>
        </w:r>
        <w:r w:rsidR="0048338D">
          <w:rPr>
            <w:noProof/>
            <w:webHidden/>
          </w:rPr>
          <w:tab/>
        </w:r>
        <w:r w:rsidR="0048338D">
          <w:rPr>
            <w:noProof/>
            <w:webHidden/>
          </w:rPr>
          <w:fldChar w:fldCharType="begin"/>
        </w:r>
        <w:r w:rsidR="0048338D">
          <w:rPr>
            <w:noProof/>
            <w:webHidden/>
          </w:rPr>
          <w:instrText xml:space="preserve"> PAGEREF _Toc120179742 \h </w:instrText>
        </w:r>
        <w:r w:rsidR="0048338D">
          <w:rPr>
            <w:noProof/>
            <w:webHidden/>
          </w:rPr>
        </w:r>
        <w:r w:rsidR="0048338D">
          <w:rPr>
            <w:noProof/>
            <w:webHidden/>
          </w:rPr>
          <w:fldChar w:fldCharType="separate"/>
        </w:r>
        <w:r w:rsidR="00DD1F6D">
          <w:rPr>
            <w:noProof/>
            <w:webHidden/>
          </w:rPr>
          <w:t>24</w:t>
        </w:r>
        <w:r w:rsidR="0048338D">
          <w:rPr>
            <w:noProof/>
            <w:webHidden/>
          </w:rPr>
          <w:fldChar w:fldCharType="end"/>
        </w:r>
      </w:hyperlink>
    </w:p>
    <w:p w14:paraId="4DB3E594" w14:textId="10A27C8F"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3" w:history="1">
        <w:r w:rsidR="0048338D" w:rsidRPr="00A93696">
          <w:rPr>
            <w:rStyle w:val="Hyperlink"/>
            <w:noProof/>
          </w:rPr>
          <w:t>33)</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Review of Application</w:t>
        </w:r>
        <w:r w:rsidR="0048338D">
          <w:rPr>
            <w:noProof/>
            <w:webHidden/>
          </w:rPr>
          <w:tab/>
        </w:r>
        <w:r w:rsidR="0048338D">
          <w:rPr>
            <w:noProof/>
            <w:webHidden/>
          </w:rPr>
          <w:fldChar w:fldCharType="begin"/>
        </w:r>
        <w:r w:rsidR="0048338D">
          <w:rPr>
            <w:noProof/>
            <w:webHidden/>
          </w:rPr>
          <w:instrText xml:space="preserve"> PAGEREF _Toc120179743 \h </w:instrText>
        </w:r>
        <w:r w:rsidR="0048338D">
          <w:rPr>
            <w:noProof/>
            <w:webHidden/>
          </w:rPr>
        </w:r>
        <w:r w:rsidR="0048338D">
          <w:rPr>
            <w:noProof/>
            <w:webHidden/>
          </w:rPr>
          <w:fldChar w:fldCharType="separate"/>
        </w:r>
        <w:r w:rsidR="00DD1F6D">
          <w:rPr>
            <w:noProof/>
            <w:webHidden/>
          </w:rPr>
          <w:t>24</w:t>
        </w:r>
        <w:r w:rsidR="0048338D">
          <w:rPr>
            <w:noProof/>
            <w:webHidden/>
          </w:rPr>
          <w:fldChar w:fldCharType="end"/>
        </w:r>
      </w:hyperlink>
    </w:p>
    <w:p w14:paraId="097B3503" w14:textId="12826983"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4" w:history="1">
        <w:r w:rsidR="0048338D" w:rsidRPr="00A93696">
          <w:rPr>
            <w:rStyle w:val="Hyperlink"/>
            <w:noProof/>
          </w:rPr>
          <w:t>34)</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Riparian Areas</w:t>
        </w:r>
        <w:r w:rsidR="0048338D">
          <w:rPr>
            <w:noProof/>
            <w:webHidden/>
          </w:rPr>
          <w:tab/>
        </w:r>
        <w:r w:rsidR="0048338D">
          <w:rPr>
            <w:noProof/>
            <w:webHidden/>
          </w:rPr>
          <w:fldChar w:fldCharType="begin"/>
        </w:r>
        <w:r w:rsidR="0048338D">
          <w:rPr>
            <w:noProof/>
            <w:webHidden/>
          </w:rPr>
          <w:instrText xml:space="preserve"> PAGEREF _Toc120179744 \h </w:instrText>
        </w:r>
        <w:r w:rsidR="0048338D">
          <w:rPr>
            <w:noProof/>
            <w:webHidden/>
          </w:rPr>
        </w:r>
        <w:r w:rsidR="0048338D">
          <w:rPr>
            <w:noProof/>
            <w:webHidden/>
          </w:rPr>
          <w:fldChar w:fldCharType="separate"/>
        </w:r>
        <w:r w:rsidR="00DD1F6D">
          <w:rPr>
            <w:noProof/>
            <w:webHidden/>
          </w:rPr>
          <w:t>24</w:t>
        </w:r>
        <w:r w:rsidR="0048338D">
          <w:rPr>
            <w:noProof/>
            <w:webHidden/>
          </w:rPr>
          <w:fldChar w:fldCharType="end"/>
        </w:r>
      </w:hyperlink>
    </w:p>
    <w:p w14:paraId="56AD6A30" w14:textId="69CE6A6A"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5" w:history="1">
        <w:r w:rsidR="0048338D" w:rsidRPr="00A93696">
          <w:rPr>
            <w:rStyle w:val="Hyperlink"/>
            <w:noProof/>
          </w:rPr>
          <w:t>35)</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Road Construction and Deactivation</w:t>
        </w:r>
        <w:r w:rsidR="0048338D">
          <w:rPr>
            <w:noProof/>
            <w:webHidden/>
          </w:rPr>
          <w:tab/>
        </w:r>
        <w:r w:rsidR="0048338D">
          <w:rPr>
            <w:noProof/>
            <w:webHidden/>
          </w:rPr>
          <w:fldChar w:fldCharType="begin"/>
        </w:r>
        <w:r w:rsidR="0048338D">
          <w:rPr>
            <w:noProof/>
            <w:webHidden/>
          </w:rPr>
          <w:instrText xml:space="preserve"> PAGEREF _Toc120179745 \h </w:instrText>
        </w:r>
        <w:r w:rsidR="0048338D">
          <w:rPr>
            <w:noProof/>
            <w:webHidden/>
          </w:rPr>
        </w:r>
        <w:r w:rsidR="0048338D">
          <w:rPr>
            <w:noProof/>
            <w:webHidden/>
          </w:rPr>
          <w:fldChar w:fldCharType="separate"/>
        </w:r>
        <w:r w:rsidR="00DD1F6D">
          <w:rPr>
            <w:noProof/>
            <w:webHidden/>
          </w:rPr>
          <w:t>24</w:t>
        </w:r>
        <w:r w:rsidR="0048338D">
          <w:rPr>
            <w:noProof/>
            <w:webHidden/>
          </w:rPr>
          <w:fldChar w:fldCharType="end"/>
        </w:r>
      </w:hyperlink>
    </w:p>
    <w:p w14:paraId="55CF92D2" w14:textId="48830E73"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6" w:history="1">
        <w:r w:rsidR="0048338D" w:rsidRPr="00A93696">
          <w:rPr>
            <w:rStyle w:val="Hyperlink"/>
            <w:noProof/>
          </w:rPr>
          <w:t>36)</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Road Use</w:t>
        </w:r>
        <w:r w:rsidR="0048338D">
          <w:rPr>
            <w:noProof/>
            <w:webHidden/>
          </w:rPr>
          <w:tab/>
        </w:r>
        <w:r w:rsidR="0048338D">
          <w:rPr>
            <w:noProof/>
            <w:webHidden/>
          </w:rPr>
          <w:fldChar w:fldCharType="begin"/>
        </w:r>
        <w:r w:rsidR="0048338D">
          <w:rPr>
            <w:noProof/>
            <w:webHidden/>
          </w:rPr>
          <w:instrText xml:space="preserve"> PAGEREF _Toc120179746 \h </w:instrText>
        </w:r>
        <w:r w:rsidR="0048338D">
          <w:rPr>
            <w:noProof/>
            <w:webHidden/>
          </w:rPr>
        </w:r>
        <w:r w:rsidR="0048338D">
          <w:rPr>
            <w:noProof/>
            <w:webHidden/>
          </w:rPr>
          <w:fldChar w:fldCharType="separate"/>
        </w:r>
        <w:r w:rsidR="00DD1F6D">
          <w:rPr>
            <w:noProof/>
            <w:webHidden/>
          </w:rPr>
          <w:t>24</w:t>
        </w:r>
        <w:r w:rsidR="0048338D">
          <w:rPr>
            <w:noProof/>
            <w:webHidden/>
          </w:rPr>
          <w:fldChar w:fldCharType="end"/>
        </w:r>
      </w:hyperlink>
    </w:p>
    <w:p w14:paraId="174064E6" w14:textId="0D246CD1"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7" w:history="1">
        <w:r w:rsidR="0048338D" w:rsidRPr="00A93696">
          <w:rPr>
            <w:rStyle w:val="Hyperlink"/>
            <w:noProof/>
          </w:rPr>
          <w:t>37)</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Safety</w:t>
        </w:r>
        <w:r w:rsidR="0048338D">
          <w:rPr>
            <w:noProof/>
            <w:webHidden/>
          </w:rPr>
          <w:tab/>
        </w:r>
        <w:r w:rsidR="0048338D">
          <w:rPr>
            <w:noProof/>
            <w:webHidden/>
          </w:rPr>
          <w:fldChar w:fldCharType="begin"/>
        </w:r>
        <w:r w:rsidR="0048338D">
          <w:rPr>
            <w:noProof/>
            <w:webHidden/>
          </w:rPr>
          <w:instrText xml:space="preserve"> PAGEREF _Toc120179747 \h </w:instrText>
        </w:r>
        <w:r w:rsidR="0048338D">
          <w:rPr>
            <w:noProof/>
            <w:webHidden/>
          </w:rPr>
        </w:r>
        <w:r w:rsidR="0048338D">
          <w:rPr>
            <w:noProof/>
            <w:webHidden/>
          </w:rPr>
          <w:fldChar w:fldCharType="separate"/>
        </w:r>
        <w:r w:rsidR="00DD1F6D">
          <w:rPr>
            <w:noProof/>
            <w:webHidden/>
          </w:rPr>
          <w:t>25</w:t>
        </w:r>
        <w:r w:rsidR="0048338D">
          <w:rPr>
            <w:noProof/>
            <w:webHidden/>
          </w:rPr>
          <w:fldChar w:fldCharType="end"/>
        </w:r>
      </w:hyperlink>
    </w:p>
    <w:p w14:paraId="1C6B8088" w14:textId="4D85CE92"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8" w:history="1">
        <w:r w:rsidR="0048338D" w:rsidRPr="00A93696">
          <w:rPr>
            <w:rStyle w:val="Hyperlink"/>
            <w:noProof/>
          </w:rPr>
          <w:t>38)</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Secondary Structure Retention</w:t>
        </w:r>
        <w:r w:rsidR="0048338D">
          <w:rPr>
            <w:noProof/>
            <w:webHidden/>
          </w:rPr>
          <w:tab/>
        </w:r>
        <w:r w:rsidR="0048338D">
          <w:rPr>
            <w:noProof/>
            <w:webHidden/>
          </w:rPr>
          <w:fldChar w:fldCharType="begin"/>
        </w:r>
        <w:r w:rsidR="0048338D">
          <w:rPr>
            <w:noProof/>
            <w:webHidden/>
          </w:rPr>
          <w:instrText xml:space="preserve"> PAGEREF _Toc120179748 \h </w:instrText>
        </w:r>
        <w:r w:rsidR="0048338D">
          <w:rPr>
            <w:noProof/>
            <w:webHidden/>
          </w:rPr>
        </w:r>
        <w:r w:rsidR="0048338D">
          <w:rPr>
            <w:noProof/>
            <w:webHidden/>
          </w:rPr>
          <w:fldChar w:fldCharType="separate"/>
        </w:r>
        <w:r w:rsidR="00DD1F6D">
          <w:rPr>
            <w:noProof/>
            <w:webHidden/>
          </w:rPr>
          <w:t>25</w:t>
        </w:r>
        <w:r w:rsidR="0048338D">
          <w:rPr>
            <w:noProof/>
            <w:webHidden/>
          </w:rPr>
          <w:fldChar w:fldCharType="end"/>
        </w:r>
      </w:hyperlink>
    </w:p>
    <w:p w14:paraId="632EA4FD" w14:textId="781C92F1"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49" w:history="1">
        <w:r w:rsidR="0048338D" w:rsidRPr="00A93696">
          <w:rPr>
            <w:rStyle w:val="Hyperlink"/>
            <w:noProof/>
          </w:rPr>
          <w:t>39)</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Silviculture Levy and Reforestation</w:t>
        </w:r>
        <w:r w:rsidR="0048338D">
          <w:rPr>
            <w:noProof/>
            <w:webHidden/>
          </w:rPr>
          <w:tab/>
        </w:r>
        <w:r w:rsidR="0048338D">
          <w:rPr>
            <w:noProof/>
            <w:webHidden/>
          </w:rPr>
          <w:fldChar w:fldCharType="begin"/>
        </w:r>
        <w:r w:rsidR="0048338D">
          <w:rPr>
            <w:noProof/>
            <w:webHidden/>
          </w:rPr>
          <w:instrText xml:space="preserve"> PAGEREF _Toc120179749 \h </w:instrText>
        </w:r>
        <w:r w:rsidR="0048338D">
          <w:rPr>
            <w:noProof/>
            <w:webHidden/>
          </w:rPr>
        </w:r>
        <w:r w:rsidR="0048338D">
          <w:rPr>
            <w:noProof/>
            <w:webHidden/>
          </w:rPr>
          <w:fldChar w:fldCharType="separate"/>
        </w:r>
        <w:r w:rsidR="00DD1F6D">
          <w:rPr>
            <w:noProof/>
            <w:webHidden/>
          </w:rPr>
          <w:t>25</w:t>
        </w:r>
        <w:r w:rsidR="0048338D">
          <w:rPr>
            <w:noProof/>
            <w:webHidden/>
          </w:rPr>
          <w:fldChar w:fldCharType="end"/>
        </w:r>
      </w:hyperlink>
    </w:p>
    <w:p w14:paraId="0F7C77F9" w14:textId="18548236"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50" w:history="1">
        <w:r w:rsidR="0048338D" w:rsidRPr="00A93696">
          <w:rPr>
            <w:rStyle w:val="Hyperlink"/>
            <w:noProof/>
          </w:rPr>
          <w:t>40)</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Site Plans</w:t>
        </w:r>
        <w:r w:rsidR="0048338D">
          <w:rPr>
            <w:noProof/>
            <w:webHidden/>
          </w:rPr>
          <w:tab/>
        </w:r>
        <w:r w:rsidR="0048338D">
          <w:rPr>
            <w:noProof/>
            <w:webHidden/>
          </w:rPr>
          <w:fldChar w:fldCharType="begin"/>
        </w:r>
        <w:r w:rsidR="0048338D">
          <w:rPr>
            <w:noProof/>
            <w:webHidden/>
          </w:rPr>
          <w:instrText xml:space="preserve"> PAGEREF _Toc120179750 \h </w:instrText>
        </w:r>
        <w:r w:rsidR="0048338D">
          <w:rPr>
            <w:noProof/>
            <w:webHidden/>
          </w:rPr>
        </w:r>
        <w:r w:rsidR="0048338D">
          <w:rPr>
            <w:noProof/>
            <w:webHidden/>
          </w:rPr>
          <w:fldChar w:fldCharType="separate"/>
        </w:r>
        <w:r w:rsidR="00DD1F6D">
          <w:rPr>
            <w:noProof/>
            <w:webHidden/>
          </w:rPr>
          <w:t>26</w:t>
        </w:r>
        <w:r w:rsidR="0048338D">
          <w:rPr>
            <w:noProof/>
            <w:webHidden/>
          </w:rPr>
          <w:fldChar w:fldCharType="end"/>
        </w:r>
      </w:hyperlink>
    </w:p>
    <w:p w14:paraId="35133AD0" w14:textId="0561AC65"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51" w:history="1">
        <w:r w:rsidR="0048338D" w:rsidRPr="00A93696">
          <w:rPr>
            <w:rStyle w:val="Hyperlink"/>
            <w:noProof/>
          </w:rPr>
          <w:t>41)</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Skid Trails</w:t>
        </w:r>
        <w:r w:rsidR="0048338D">
          <w:rPr>
            <w:noProof/>
            <w:webHidden/>
          </w:rPr>
          <w:tab/>
        </w:r>
        <w:r w:rsidR="0048338D">
          <w:rPr>
            <w:noProof/>
            <w:webHidden/>
          </w:rPr>
          <w:fldChar w:fldCharType="begin"/>
        </w:r>
        <w:r w:rsidR="0048338D">
          <w:rPr>
            <w:noProof/>
            <w:webHidden/>
          </w:rPr>
          <w:instrText xml:space="preserve"> PAGEREF _Toc120179751 \h </w:instrText>
        </w:r>
        <w:r w:rsidR="0048338D">
          <w:rPr>
            <w:noProof/>
            <w:webHidden/>
          </w:rPr>
        </w:r>
        <w:r w:rsidR="0048338D">
          <w:rPr>
            <w:noProof/>
            <w:webHidden/>
          </w:rPr>
          <w:fldChar w:fldCharType="separate"/>
        </w:r>
        <w:r w:rsidR="00DD1F6D">
          <w:rPr>
            <w:noProof/>
            <w:webHidden/>
          </w:rPr>
          <w:t>26</w:t>
        </w:r>
        <w:r w:rsidR="0048338D">
          <w:rPr>
            <w:noProof/>
            <w:webHidden/>
          </w:rPr>
          <w:fldChar w:fldCharType="end"/>
        </w:r>
      </w:hyperlink>
    </w:p>
    <w:p w14:paraId="3DC40F9C" w14:textId="3CEE2C55"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52" w:history="1">
        <w:r w:rsidR="0048338D" w:rsidRPr="00A93696">
          <w:rPr>
            <w:rStyle w:val="Hyperlink"/>
            <w:noProof/>
          </w:rPr>
          <w:t>42)</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Timber Marking</w:t>
        </w:r>
        <w:r w:rsidR="0048338D">
          <w:rPr>
            <w:noProof/>
            <w:webHidden/>
          </w:rPr>
          <w:tab/>
        </w:r>
        <w:r w:rsidR="0048338D">
          <w:rPr>
            <w:noProof/>
            <w:webHidden/>
          </w:rPr>
          <w:fldChar w:fldCharType="begin"/>
        </w:r>
        <w:r w:rsidR="0048338D">
          <w:rPr>
            <w:noProof/>
            <w:webHidden/>
          </w:rPr>
          <w:instrText xml:space="preserve"> PAGEREF _Toc120179752 \h </w:instrText>
        </w:r>
        <w:r w:rsidR="0048338D">
          <w:rPr>
            <w:noProof/>
            <w:webHidden/>
          </w:rPr>
        </w:r>
        <w:r w:rsidR="0048338D">
          <w:rPr>
            <w:noProof/>
            <w:webHidden/>
          </w:rPr>
          <w:fldChar w:fldCharType="separate"/>
        </w:r>
        <w:r w:rsidR="00DD1F6D">
          <w:rPr>
            <w:noProof/>
            <w:webHidden/>
          </w:rPr>
          <w:t>26</w:t>
        </w:r>
        <w:r w:rsidR="0048338D">
          <w:rPr>
            <w:noProof/>
            <w:webHidden/>
          </w:rPr>
          <w:fldChar w:fldCharType="end"/>
        </w:r>
      </w:hyperlink>
    </w:p>
    <w:p w14:paraId="2597A98B" w14:textId="3FE13DC7"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53" w:history="1">
        <w:r w:rsidR="0048338D" w:rsidRPr="00A93696">
          <w:rPr>
            <w:rStyle w:val="Hyperlink"/>
            <w:noProof/>
          </w:rPr>
          <w:t>43)</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Volume Limit per FLTC</w:t>
        </w:r>
        <w:r w:rsidR="0048338D">
          <w:rPr>
            <w:noProof/>
            <w:webHidden/>
          </w:rPr>
          <w:tab/>
        </w:r>
        <w:r w:rsidR="0048338D">
          <w:rPr>
            <w:noProof/>
            <w:webHidden/>
          </w:rPr>
          <w:fldChar w:fldCharType="begin"/>
        </w:r>
        <w:r w:rsidR="0048338D">
          <w:rPr>
            <w:noProof/>
            <w:webHidden/>
          </w:rPr>
          <w:instrText xml:space="preserve"> PAGEREF _Toc120179753 \h </w:instrText>
        </w:r>
        <w:r w:rsidR="0048338D">
          <w:rPr>
            <w:noProof/>
            <w:webHidden/>
          </w:rPr>
        </w:r>
        <w:r w:rsidR="0048338D">
          <w:rPr>
            <w:noProof/>
            <w:webHidden/>
          </w:rPr>
          <w:fldChar w:fldCharType="separate"/>
        </w:r>
        <w:r w:rsidR="00DD1F6D">
          <w:rPr>
            <w:noProof/>
            <w:webHidden/>
          </w:rPr>
          <w:t>26</w:t>
        </w:r>
        <w:r w:rsidR="0048338D">
          <w:rPr>
            <w:noProof/>
            <w:webHidden/>
          </w:rPr>
          <w:fldChar w:fldCharType="end"/>
        </w:r>
      </w:hyperlink>
    </w:p>
    <w:p w14:paraId="464FF31E" w14:textId="420DE145"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54" w:history="1">
        <w:r w:rsidR="0048338D" w:rsidRPr="00A93696">
          <w:rPr>
            <w:rStyle w:val="Hyperlink"/>
            <w:noProof/>
          </w:rPr>
          <w:t>44)</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Wildlife Travel Corridors</w:t>
        </w:r>
        <w:r w:rsidR="0048338D">
          <w:rPr>
            <w:noProof/>
            <w:webHidden/>
          </w:rPr>
          <w:tab/>
        </w:r>
        <w:r w:rsidR="0048338D">
          <w:rPr>
            <w:noProof/>
            <w:webHidden/>
          </w:rPr>
          <w:fldChar w:fldCharType="begin"/>
        </w:r>
        <w:r w:rsidR="0048338D">
          <w:rPr>
            <w:noProof/>
            <w:webHidden/>
          </w:rPr>
          <w:instrText xml:space="preserve"> PAGEREF _Toc120179754 \h </w:instrText>
        </w:r>
        <w:r w:rsidR="0048338D">
          <w:rPr>
            <w:noProof/>
            <w:webHidden/>
          </w:rPr>
        </w:r>
        <w:r w:rsidR="0048338D">
          <w:rPr>
            <w:noProof/>
            <w:webHidden/>
          </w:rPr>
          <w:fldChar w:fldCharType="separate"/>
        </w:r>
        <w:r w:rsidR="00DD1F6D">
          <w:rPr>
            <w:noProof/>
            <w:webHidden/>
          </w:rPr>
          <w:t>27</w:t>
        </w:r>
        <w:r w:rsidR="0048338D">
          <w:rPr>
            <w:noProof/>
            <w:webHidden/>
          </w:rPr>
          <w:fldChar w:fldCharType="end"/>
        </w:r>
      </w:hyperlink>
    </w:p>
    <w:p w14:paraId="042E9387" w14:textId="5BAB1263" w:rsidR="0048338D" w:rsidRDefault="00995775">
      <w:pPr>
        <w:pStyle w:val="TOC3"/>
        <w:tabs>
          <w:tab w:val="left" w:pos="1200"/>
          <w:tab w:val="right" w:leader="dot" w:pos="9888"/>
        </w:tabs>
        <w:rPr>
          <w:rFonts w:asciiTheme="minorHAnsi" w:eastAsiaTheme="minorEastAsia" w:hAnsiTheme="minorHAnsi" w:cstheme="minorBidi"/>
          <w:i w:val="0"/>
          <w:iCs w:val="0"/>
          <w:noProof/>
          <w:sz w:val="22"/>
          <w:szCs w:val="22"/>
          <w:lang w:val="en-US" w:eastAsia="en-US"/>
        </w:rPr>
      </w:pPr>
      <w:hyperlink w:anchor="_Toc120179755" w:history="1">
        <w:r w:rsidR="0048338D" w:rsidRPr="00A93696">
          <w:rPr>
            <w:rStyle w:val="Hyperlink"/>
            <w:noProof/>
          </w:rPr>
          <w:t>45)</w:t>
        </w:r>
        <w:r w:rsidR="0048338D">
          <w:rPr>
            <w:rFonts w:asciiTheme="minorHAnsi" w:eastAsiaTheme="minorEastAsia" w:hAnsiTheme="minorHAnsi" w:cstheme="minorBidi"/>
            <w:i w:val="0"/>
            <w:iCs w:val="0"/>
            <w:noProof/>
            <w:sz w:val="22"/>
            <w:szCs w:val="22"/>
            <w:lang w:val="en-US" w:eastAsia="en-US"/>
          </w:rPr>
          <w:tab/>
        </w:r>
        <w:r w:rsidR="0048338D" w:rsidRPr="00A93696">
          <w:rPr>
            <w:rStyle w:val="Hyperlink"/>
            <w:noProof/>
          </w:rPr>
          <w:t>Windfall</w:t>
        </w:r>
        <w:r w:rsidR="0048338D">
          <w:rPr>
            <w:noProof/>
            <w:webHidden/>
          </w:rPr>
          <w:tab/>
        </w:r>
        <w:r w:rsidR="0048338D">
          <w:rPr>
            <w:noProof/>
            <w:webHidden/>
          </w:rPr>
          <w:fldChar w:fldCharType="begin"/>
        </w:r>
        <w:r w:rsidR="0048338D">
          <w:rPr>
            <w:noProof/>
            <w:webHidden/>
          </w:rPr>
          <w:instrText xml:space="preserve"> PAGEREF _Toc120179755 \h </w:instrText>
        </w:r>
        <w:r w:rsidR="0048338D">
          <w:rPr>
            <w:noProof/>
            <w:webHidden/>
          </w:rPr>
        </w:r>
        <w:r w:rsidR="0048338D">
          <w:rPr>
            <w:noProof/>
            <w:webHidden/>
          </w:rPr>
          <w:fldChar w:fldCharType="separate"/>
        </w:r>
        <w:r w:rsidR="00DD1F6D">
          <w:rPr>
            <w:noProof/>
            <w:webHidden/>
          </w:rPr>
          <w:t>27</w:t>
        </w:r>
        <w:r w:rsidR="0048338D">
          <w:rPr>
            <w:noProof/>
            <w:webHidden/>
          </w:rPr>
          <w:fldChar w:fldCharType="end"/>
        </w:r>
      </w:hyperlink>
    </w:p>
    <w:p w14:paraId="09DE5C6A" w14:textId="463C4993"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56" w:history="1">
        <w:r w:rsidR="0048338D" w:rsidRPr="00A93696">
          <w:rPr>
            <w:rStyle w:val="Hyperlink"/>
            <w:noProof/>
          </w:rPr>
          <w:t>4.  Contact Information</w:t>
        </w:r>
        <w:r w:rsidR="0048338D">
          <w:rPr>
            <w:noProof/>
            <w:webHidden/>
          </w:rPr>
          <w:tab/>
        </w:r>
        <w:r w:rsidR="0048338D">
          <w:rPr>
            <w:noProof/>
            <w:webHidden/>
          </w:rPr>
          <w:fldChar w:fldCharType="begin"/>
        </w:r>
        <w:r w:rsidR="0048338D">
          <w:rPr>
            <w:noProof/>
            <w:webHidden/>
          </w:rPr>
          <w:instrText xml:space="preserve"> PAGEREF _Toc120179756 \h </w:instrText>
        </w:r>
        <w:r w:rsidR="0048338D">
          <w:rPr>
            <w:noProof/>
            <w:webHidden/>
          </w:rPr>
        </w:r>
        <w:r w:rsidR="0048338D">
          <w:rPr>
            <w:noProof/>
            <w:webHidden/>
          </w:rPr>
          <w:fldChar w:fldCharType="separate"/>
        </w:r>
        <w:r w:rsidR="00DD1F6D">
          <w:rPr>
            <w:noProof/>
            <w:webHidden/>
          </w:rPr>
          <w:t>27</w:t>
        </w:r>
        <w:r w:rsidR="0048338D">
          <w:rPr>
            <w:noProof/>
            <w:webHidden/>
          </w:rPr>
          <w:fldChar w:fldCharType="end"/>
        </w:r>
      </w:hyperlink>
    </w:p>
    <w:p w14:paraId="328C1517" w14:textId="4125F86C" w:rsidR="0048338D" w:rsidRDefault="00995775">
      <w:pPr>
        <w:pStyle w:val="TOC3"/>
        <w:tabs>
          <w:tab w:val="right" w:leader="dot" w:pos="9888"/>
        </w:tabs>
        <w:rPr>
          <w:rFonts w:asciiTheme="minorHAnsi" w:eastAsiaTheme="minorEastAsia" w:hAnsiTheme="minorHAnsi" w:cstheme="minorBidi"/>
          <w:i w:val="0"/>
          <w:iCs w:val="0"/>
          <w:noProof/>
          <w:sz w:val="22"/>
          <w:szCs w:val="22"/>
          <w:lang w:val="en-US" w:eastAsia="en-US"/>
        </w:rPr>
      </w:pPr>
      <w:hyperlink w:anchor="_Toc120179757" w:history="1">
        <w:r w:rsidR="0048338D" w:rsidRPr="00A93696">
          <w:rPr>
            <w:rStyle w:val="Hyperlink"/>
            <w:noProof/>
          </w:rPr>
          <w:t>Fort St James Office</w:t>
        </w:r>
        <w:r w:rsidR="0048338D">
          <w:rPr>
            <w:noProof/>
            <w:webHidden/>
          </w:rPr>
          <w:tab/>
        </w:r>
        <w:r w:rsidR="0048338D">
          <w:rPr>
            <w:noProof/>
            <w:webHidden/>
          </w:rPr>
          <w:fldChar w:fldCharType="begin"/>
        </w:r>
        <w:r w:rsidR="0048338D">
          <w:rPr>
            <w:noProof/>
            <w:webHidden/>
          </w:rPr>
          <w:instrText xml:space="preserve"> PAGEREF _Toc120179757 \h </w:instrText>
        </w:r>
        <w:r w:rsidR="0048338D">
          <w:rPr>
            <w:noProof/>
            <w:webHidden/>
          </w:rPr>
        </w:r>
        <w:r w:rsidR="0048338D">
          <w:rPr>
            <w:noProof/>
            <w:webHidden/>
          </w:rPr>
          <w:fldChar w:fldCharType="separate"/>
        </w:r>
        <w:r w:rsidR="00DD1F6D">
          <w:rPr>
            <w:noProof/>
            <w:webHidden/>
          </w:rPr>
          <w:t>27</w:t>
        </w:r>
        <w:r w:rsidR="0048338D">
          <w:rPr>
            <w:noProof/>
            <w:webHidden/>
          </w:rPr>
          <w:fldChar w:fldCharType="end"/>
        </w:r>
      </w:hyperlink>
    </w:p>
    <w:p w14:paraId="4311F13E" w14:textId="79BA3481" w:rsidR="0048338D" w:rsidRDefault="00995775">
      <w:pPr>
        <w:pStyle w:val="TOC3"/>
        <w:tabs>
          <w:tab w:val="right" w:leader="dot" w:pos="9888"/>
        </w:tabs>
        <w:rPr>
          <w:rFonts w:asciiTheme="minorHAnsi" w:eastAsiaTheme="minorEastAsia" w:hAnsiTheme="minorHAnsi" w:cstheme="minorBidi"/>
          <w:i w:val="0"/>
          <w:iCs w:val="0"/>
          <w:noProof/>
          <w:sz w:val="22"/>
          <w:szCs w:val="22"/>
          <w:lang w:val="en-US" w:eastAsia="en-US"/>
        </w:rPr>
      </w:pPr>
      <w:hyperlink w:anchor="_Toc120179758" w:history="1">
        <w:r w:rsidR="0048338D" w:rsidRPr="00A93696">
          <w:rPr>
            <w:rStyle w:val="Hyperlink"/>
            <w:noProof/>
          </w:rPr>
          <w:t>Vanderhoof Office</w:t>
        </w:r>
        <w:r w:rsidR="0048338D">
          <w:rPr>
            <w:noProof/>
            <w:webHidden/>
          </w:rPr>
          <w:tab/>
        </w:r>
        <w:r w:rsidR="0048338D">
          <w:rPr>
            <w:noProof/>
            <w:webHidden/>
          </w:rPr>
          <w:fldChar w:fldCharType="begin"/>
        </w:r>
        <w:r w:rsidR="0048338D">
          <w:rPr>
            <w:noProof/>
            <w:webHidden/>
          </w:rPr>
          <w:instrText xml:space="preserve"> PAGEREF _Toc120179758 \h </w:instrText>
        </w:r>
        <w:r w:rsidR="0048338D">
          <w:rPr>
            <w:noProof/>
            <w:webHidden/>
          </w:rPr>
        </w:r>
        <w:r w:rsidR="0048338D">
          <w:rPr>
            <w:noProof/>
            <w:webHidden/>
          </w:rPr>
          <w:fldChar w:fldCharType="separate"/>
        </w:r>
        <w:r w:rsidR="00DD1F6D">
          <w:rPr>
            <w:noProof/>
            <w:webHidden/>
          </w:rPr>
          <w:t>27</w:t>
        </w:r>
        <w:r w:rsidR="0048338D">
          <w:rPr>
            <w:noProof/>
            <w:webHidden/>
          </w:rPr>
          <w:fldChar w:fldCharType="end"/>
        </w:r>
      </w:hyperlink>
    </w:p>
    <w:p w14:paraId="2260A1DB" w14:textId="187664C6" w:rsidR="0048338D" w:rsidRDefault="00995775">
      <w:pPr>
        <w:pStyle w:val="TOC2"/>
        <w:tabs>
          <w:tab w:val="right" w:leader="dot" w:pos="9888"/>
        </w:tabs>
        <w:rPr>
          <w:rFonts w:asciiTheme="minorHAnsi" w:eastAsiaTheme="minorEastAsia" w:hAnsiTheme="minorHAnsi" w:cstheme="minorBidi"/>
          <w:smallCaps w:val="0"/>
          <w:noProof/>
          <w:sz w:val="22"/>
          <w:szCs w:val="22"/>
          <w:lang w:val="en-US" w:eastAsia="en-US"/>
        </w:rPr>
      </w:pPr>
      <w:hyperlink w:anchor="_Toc120179759" w:history="1">
        <w:r w:rsidR="0048338D" w:rsidRPr="00A93696">
          <w:rPr>
            <w:rStyle w:val="Hyperlink"/>
            <w:noProof/>
          </w:rPr>
          <w:t>5.  Websites</w:t>
        </w:r>
        <w:r w:rsidR="0048338D">
          <w:rPr>
            <w:noProof/>
            <w:webHidden/>
          </w:rPr>
          <w:tab/>
        </w:r>
        <w:r w:rsidR="0048338D">
          <w:rPr>
            <w:noProof/>
            <w:webHidden/>
          </w:rPr>
          <w:fldChar w:fldCharType="begin"/>
        </w:r>
        <w:r w:rsidR="0048338D">
          <w:rPr>
            <w:noProof/>
            <w:webHidden/>
          </w:rPr>
          <w:instrText xml:space="preserve"> PAGEREF _Toc120179759 \h </w:instrText>
        </w:r>
        <w:r w:rsidR="0048338D">
          <w:rPr>
            <w:noProof/>
            <w:webHidden/>
          </w:rPr>
        </w:r>
        <w:r w:rsidR="0048338D">
          <w:rPr>
            <w:noProof/>
            <w:webHidden/>
          </w:rPr>
          <w:fldChar w:fldCharType="separate"/>
        </w:r>
        <w:r w:rsidR="00DD1F6D">
          <w:rPr>
            <w:noProof/>
            <w:webHidden/>
          </w:rPr>
          <w:t>29</w:t>
        </w:r>
        <w:r w:rsidR="0048338D">
          <w:rPr>
            <w:noProof/>
            <w:webHidden/>
          </w:rPr>
          <w:fldChar w:fldCharType="end"/>
        </w:r>
      </w:hyperlink>
    </w:p>
    <w:p w14:paraId="0F176728" w14:textId="702E093A" w:rsidR="00A16306" w:rsidRPr="007E3DBA" w:rsidRDefault="0030346A" w:rsidP="00A16306">
      <w:pPr>
        <w:pStyle w:val="TOC1"/>
        <w:tabs>
          <w:tab w:val="right" w:leader="dot" w:pos="9890"/>
        </w:tabs>
        <w:spacing w:line="480" w:lineRule="auto"/>
        <w:rPr>
          <w:sz w:val="22"/>
          <w:szCs w:val="22"/>
        </w:rPr>
        <w:sectPr w:rsidR="00A16306" w:rsidRPr="007E3DBA" w:rsidSect="005164E5">
          <w:pgSz w:w="12240" w:h="15840" w:code="1"/>
          <w:pgMar w:top="1418" w:right="1083" w:bottom="1418" w:left="1259" w:header="709" w:footer="709" w:gutter="0"/>
          <w:pgNumType w:fmt="lowerRoman" w:start="1"/>
          <w:cols w:space="708"/>
          <w:titlePg/>
          <w:docGrid w:linePitch="360"/>
        </w:sectPr>
      </w:pPr>
      <w:r w:rsidRPr="00CC25A6">
        <w:rPr>
          <w:color w:val="000000" w:themeColor="text1"/>
          <w:sz w:val="22"/>
          <w:szCs w:val="22"/>
        </w:rPr>
        <w:fldChar w:fldCharType="end"/>
      </w:r>
    </w:p>
    <w:p w14:paraId="0FDD2075" w14:textId="77777777" w:rsidR="00A16306" w:rsidRPr="00FE10BD" w:rsidRDefault="00A16306" w:rsidP="000C3825">
      <w:pPr>
        <w:pStyle w:val="Subtitle"/>
        <w:rPr>
          <w:color w:val="auto"/>
        </w:rPr>
      </w:pPr>
      <w:bookmarkStart w:id="0" w:name="_Toc120179694"/>
      <w:r w:rsidRPr="00FE10BD">
        <w:rPr>
          <w:color w:val="auto"/>
        </w:rPr>
        <w:lastRenderedPageBreak/>
        <w:t>Small Scale Salvage Registration Form</w:t>
      </w:r>
      <w:bookmarkEnd w:id="0"/>
    </w:p>
    <w:p w14:paraId="3132E173" w14:textId="170229B7" w:rsidR="00A16306" w:rsidRPr="00FE10BD" w:rsidRDefault="00A16306" w:rsidP="00A16306">
      <w:pPr>
        <w:tabs>
          <w:tab w:val="left" w:pos="1980"/>
        </w:tabs>
        <w:spacing w:before="120" w:after="120"/>
        <w:rPr>
          <w:rFonts w:asciiTheme="minorHAnsi" w:hAnsiTheme="minorHAnsi"/>
          <w:sz w:val="20"/>
          <w:szCs w:val="20"/>
        </w:rPr>
      </w:pPr>
      <w:r w:rsidRPr="00FE10BD">
        <w:rPr>
          <w:rFonts w:asciiTheme="minorHAnsi" w:hAnsiTheme="minorHAnsi"/>
          <w:sz w:val="20"/>
          <w:szCs w:val="20"/>
        </w:rPr>
        <w:t xml:space="preserve">Please complete this registration form and give it to </w:t>
      </w:r>
      <w:r w:rsidR="00C17A4D" w:rsidRPr="006A4D63">
        <w:rPr>
          <w:rFonts w:asciiTheme="minorHAnsi" w:hAnsiTheme="minorHAnsi"/>
          <w:color w:val="FF0000"/>
          <w:sz w:val="20"/>
          <w:szCs w:val="20"/>
        </w:rPr>
        <w:t>Eric Lytle</w:t>
      </w:r>
      <w:r w:rsidRPr="006A4D63">
        <w:rPr>
          <w:rFonts w:asciiTheme="minorHAnsi" w:hAnsiTheme="minorHAnsi"/>
          <w:color w:val="FF0000"/>
          <w:sz w:val="20"/>
          <w:szCs w:val="20"/>
        </w:rPr>
        <w:t xml:space="preserve">, </w:t>
      </w:r>
      <w:r w:rsidR="00C17A4D" w:rsidRPr="006A4D63">
        <w:rPr>
          <w:rFonts w:asciiTheme="minorHAnsi" w:hAnsiTheme="minorHAnsi"/>
          <w:color w:val="FF0000"/>
          <w:sz w:val="20"/>
          <w:szCs w:val="20"/>
        </w:rPr>
        <w:t>Authoriz</w:t>
      </w:r>
      <w:r w:rsidR="00F1100D" w:rsidRPr="006A4D63">
        <w:rPr>
          <w:rFonts w:asciiTheme="minorHAnsi" w:hAnsiTheme="minorHAnsi"/>
          <w:color w:val="FF0000"/>
          <w:sz w:val="20"/>
          <w:szCs w:val="20"/>
        </w:rPr>
        <w:t>ation</w:t>
      </w:r>
      <w:r w:rsidRPr="006A4D63">
        <w:rPr>
          <w:rFonts w:asciiTheme="minorHAnsi" w:hAnsiTheme="minorHAnsi"/>
          <w:color w:val="FF0000"/>
          <w:sz w:val="20"/>
          <w:szCs w:val="20"/>
        </w:rPr>
        <w:t>s Supervisor</w:t>
      </w:r>
      <w:r w:rsidRPr="00C17A4D">
        <w:rPr>
          <w:rFonts w:asciiTheme="minorHAnsi" w:hAnsiTheme="minorHAnsi"/>
          <w:color w:val="FF0000"/>
          <w:sz w:val="20"/>
          <w:szCs w:val="20"/>
        </w:rPr>
        <w:t xml:space="preserve"> </w:t>
      </w:r>
      <w:r w:rsidRPr="00FE10BD">
        <w:rPr>
          <w:rFonts w:asciiTheme="minorHAnsi" w:hAnsiTheme="minorHAnsi"/>
          <w:sz w:val="20"/>
          <w:szCs w:val="20"/>
        </w:rPr>
        <w:t>in Vanderhoof.  The information you provide will be used in the Ministry Client Management System (CLIENT) and to inform you of any changes to small scale salvage.</w:t>
      </w:r>
    </w:p>
    <w:p w14:paraId="07FFD46B" w14:textId="77777777" w:rsidR="00A16306" w:rsidRPr="00FE10BD" w:rsidRDefault="00A16306" w:rsidP="00A16306">
      <w:pPr>
        <w:spacing w:before="120" w:after="120"/>
        <w:rPr>
          <w:rFonts w:asciiTheme="minorHAnsi" w:hAnsiTheme="minorHAnsi"/>
          <w:sz w:val="20"/>
          <w:szCs w:val="20"/>
        </w:rPr>
      </w:pPr>
      <w:r w:rsidRPr="00FE10BD">
        <w:rPr>
          <w:rFonts w:asciiTheme="minorHAnsi" w:hAnsiTheme="minorHAnsi"/>
          <w:b/>
          <w:sz w:val="20"/>
          <w:szCs w:val="20"/>
        </w:rPr>
        <w:t>Indicate with an (x) whether you meet the minimum requirements and are registering as either an individual or a corporation.</w:t>
      </w:r>
    </w:p>
    <w:p w14:paraId="7C84C5F7" w14:textId="77777777" w:rsidR="00A16306" w:rsidRPr="00FE10BD" w:rsidRDefault="00A16306" w:rsidP="00A16306">
      <w:pPr>
        <w:spacing w:before="120" w:after="120"/>
        <w:rPr>
          <w:rFonts w:asciiTheme="minorHAnsi" w:hAnsiTheme="minorHAnsi"/>
          <w:sz w:val="20"/>
          <w:szCs w:val="20"/>
        </w:rPr>
      </w:pPr>
      <w:r w:rsidRPr="00FE10BD">
        <w:rPr>
          <w:rFonts w:asciiTheme="minorHAnsi" w:hAnsiTheme="minorHAnsi"/>
          <w:sz w:val="20"/>
          <w:szCs w:val="20"/>
        </w:rPr>
        <w:sym w:font="Wingdings" w:char="00A8"/>
      </w:r>
      <w:r w:rsidRPr="00FE10BD">
        <w:rPr>
          <w:rFonts w:asciiTheme="minorHAnsi" w:hAnsiTheme="minorHAnsi"/>
          <w:sz w:val="20"/>
          <w:szCs w:val="20"/>
        </w:rPr>
        <w:tab/>
        <w:t xml:space="preserve">are at least 19 years old </w:t>
      </w:r>
      <w:r w:rsidRPr="00FE10BD">
        <w:rPr>
          <w:sz w:val="20"/>
          <w:szCs w:val="20"/>
        </w:rPr>
        <w:t>or a corporation registered in British Columbia</w:t>
      </w:r>
    </w:p>
    <w:p w14:paraId="0CAB7E4F" w14:textId="77777777" w:rsidR="00A16306" w:rsidRPr="00FE10BD" w:rsidRDefault="00A16306" w:rsidP="00A16306">
      <w:pPr>
        <w:spacing w:before="120" w:after="120"/>
        <w:rPr>
          <w:rFonts w:asciiTheme="minorHAnsi" w:hAnsiTheme="minorHAnsi"/>
          <w:sz w:val="20"/>
          <w:szCs w:val="20"/>
        </w:rPr>
      </w:pPr>
      <w:r w:rsidRPr="00FE10BD">
        <w:rPr>
          <w:rFonts w:asciiTheme="minorHAnsi" w:hAnsiTheme="minorHAnsi"/>
          <w:sz w:val="20"/>
          <w:szCs w:val="20"/>
        </w:rPr>
        <w:sym w:font="Wingdings" w:char="00A8"/>
      </w:r>
      <w:r w:rsidRPr="00FE10BD">
        <w:rPr>
          <w:rFonts w:asciiTheme="minorHAnsi" w:hAnsiTheme="minorHAnsi"/>
          <w:sz w:val="20"/>
          <w:szCs w:val="20"/>
        </w:rPr>
        <w:tab/>
      </w:r>
      <w:r w:rsidR="005E18E3" w:rsidRPr="00FE10BD">
        <w:rPr>
          <w:rFonts w:asciiTheme="minorHAnsi" w:hAnsiTheme="minorHAnsi"/>
          <w:sz w:val="20"/>
          <w:szCs w:val="20"/>
        </w:rPr>
        <w:t xml:space="preserve">are a small independent operator with </w:t>
      </w:r>
      <w:r w:rsidRPr="00FE10BD">
        <w:rPr>
          <w:rFonts w:asciiTheme="minorHAnsi" w:hAnsiTheme="minorHAnsi"/>
          <w:sz w:val="20"/>
          <w:szCs w:val="20"/>
        </w:rPr>
        <w:t>at least one year of logging experience in the past five years</w:t>
      </w:r>
    </w:p>
    <w:p w14:paraId="2A194DA1" w14:textId="6CB03642" w:rsidR="00DE4074" w:rsidRPr="00FE10BD" w:rsidRDefault="00DE4074" w:rsidP="00A16306">
      <w:pPr>
        <w:spacing w:before="120" w:after="120"/>
        <w:rPr>
          <w:rFonts w:asciiTheme="minorHAnsi" w:hAnsiTheme="minorHAnsi"/>
          <w:sz w:val="20"/>
          <w:szCs w:val="20"/>
        </w:rPr>
      </w:pPr>
      <w:r w:rsidRPr="00FE10BD">
        <w:rPr>
          <w:rFonts w:asciiTheme="minorHAnsi" w:hAnsiTheme="minorHAnsi"/>
          <w:sz w:val="20"/>
          <w:szCs w:val="20"/>
        </w:rPr>
        <w:sym w:font="Wingdings" w:char="00A8"/>
      </w:r>
      <w:r w:rsidRPr="00FE10BD">
        <w:rPr>
          <w:rFonts w:asciiTheme="minorHAnsi" w:hAnsiTheme="minorHAnsi"/>
          <w:sz w:val="20"/>
          <w:szCs w:val="20"/>
        </w:rPr>
        <w:tab/>
      </w:r>
      <w:r w:rsidRPr="00FE10BD">
        <w:rPr>
          <w:sz w:val="20"/>
          <w:szCs w:val="20"/>
        </w:rPr>
        <w:t xml:space="preserve">reside within the Stuart Nechako District </w:t>
      </w:r>
      <w:r w:rsidRPr="00F76B6E">
        <w:rPr>
          <w:sz w:val="20"/>
          <w:szCs w:val="20"/>
        </w:rPr>
        <w:t>or 40 kilometres</w:t>
      </w:r>
      <w:r w:rsidRPr="006A4D63">
        <w:rPr>
          <w:sz w:val="20"/>
          <w:szCs w:val="20"/>
        </w:rPr>
        <w:t xml:space="preserve"> of its boundary</w:t>
      </w:r>
    </w:p>
    <w:p w14:paraId="27C3E46B" w14:textId="77777777" w:rsidR="00A16306" w:rsidRPr="00FE10BD" w:rsidRDefault="00A16306" w:rsidP="00A16306">
      <w:pPr>
        <w:spacing w:before="120" w:after="120"/>
        <w:rPr>
          <w:rFonts w:asciiTheme="minorHAnsi" w:hAnsiTheme="minorHAnsi"/>
          <w:sz w:val="20"/>
          <w:szCs w:val="20"/>
        </w:rPr>
      </w:pPr>
      <w:r w:rsidRPr="00FE10BD">
        <w:rPr>
          <w:rFonts w:asciiTheme="minorHAnsi" w:hAnsiTheme="minorHAnsi"/>
          <w:sz w:val="20"/>
          <w:szCs w:val="20"/>
        </w:rPr>
        <w:tab/>
        <w:t>Applicant must provide a reference to verify their experience.  Name of reference: _________________</w:t>
      </w:r>
    </w:p>
    <w:p w14:paraId="211EA8ED" w14:textId="77777777" w:rsidR="00A16306" w:rsidRPr="00FE10BD" w:rsidRDefault="00A16306" w:rsidP="001C3233">
      <w:pPr>
        <w:spacing w:before="120" w:after="120"/>
        <w:rPr>
          <w:rFonts w:asciiTheme="minorHAnsi" w:hAnsiTheme="minorHAnsi"/>
          <w:sz w:val="20"/>
          <w:szCs w:val="20"/>
        </w:rPr>
      </w:pPr>
      <w:r w:rsidRPr="00FE10BD">
        <w:rPr>
          <w:rFonts w:asciiTheme="minorHAnsi" w:hAnsiTheme="minorHAnsi"/>
          <w:sz w:val="20"/>
          <w:szCs w:val="20"/>
        </w:rPr>
        <w:tab/>
        <w:t>Phone No: ________________</w:t>
      </w:r>
      <w:r w:rsidRPr="00FE10BD">
        <w:rPr>
          <w:rFonts w:asciiTheme="minorHAnsi" w:hAnsiTheme="minorHAnsi"/>
          <w:sz w:val="20"/>
          <w:szCs w:val="20"/>
        </w:rPr>
        <w:tab/>
        <w:t>Email Address: ______________________________</w:t>
      </w:r>
      <w:r w:rsidRPr="00FE10BD">
        <w:rPr>
          <w:rFonts w:asciiTheme="minorHAnsi" w:hAnsiTheme="minorHAnsi"/>
          <w:sz w:val="20"/>
          <w:szCs w:val="20"/>
        </w:rPr>
        <w:br/>
      </w:r>
    </w:p>
    <w:p w14:paraId="30434D96" w14:textId="77777777" w:rsidR="00A16306" w:rsidRPr="00FE10BD" w:rsidRDefault="00A16306" w:rsidP="00A16306">
      <w:pPr>
        <w:spacing w:before="120" w:after="0"/>
        <w:ind w:right="-360"/>
        <w:rPr>
          <w:rFonts w:asciiTheme="minorHAnsi" w:hAnsiTheme="minorHAnsi"/>
          <w:sz w:val="20"/>
          <w:szCs w:val="20"/>
        </w:rPr>
      </w:pPr>
      <w:r w:rsidRPr="00FE10BD">
        <w:rPr>
          <w:rFonts w:asciiTheme="minorHAnsi" w:hAnsiTheme="minorHAnsi"/>
          <w:sz w:val="20"/>
          <w:szCs w:val="20"/>
        </w:rPr>
        <w:sym w:font="Wingdings" w:char="00A8"/>
      </w:r>
      <w:r w:rsidRPr="00FE10BD">
        <w:rPr>
          <w:rFonts w:asciiTheme="minorHAnsi" w:hAnsiTheme="minorHAnsi"/>
          <w:sz w:val="20"/>
          <w:szCs w:val="20"/>
        </w:rPr>
        <w:tab/>
        <w:t>Individual</w:t>
      </w:r>
    </w:p>
    <w:p w14:paraId="210443E4"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before="0" w:after="120"/>
        <w:rPr>
          <w:rFonts w:asciiTheme="minorHAnsi" w:hAnsiTheme="minorHAnsi"/>
          <w:b/>
          <w:sz w:val="20"/>
          <w:szCs w:val="20"/>
        </w:rPr>
      </w:pPr>
      <w:r w:rsidRPr="00FE10BD">
        <w:rPr>
          <w:rFonts w:asciiTheme="minorHAnsi" w:hAnsiTheme="minorHAnsi"/>
          <w:b/>
          <w:sz w:val="20"/>
          <w:szCs w:val="20"/>
        </w:rPr>
        <w:t xml:space="preserve">If you are </w:t>
      </w:r>
      <w:proofErr w:type="gramStart"/>
      <w:r w:rsidRPr="00FE10BD">
        <w:rPr>
          <w:rFonts w:asciiTheme="minorHAnsi" w:hAnsiTheme="minorHAnsi"/>
          <w:b/>
          <w:sz w:val="20"/>
          <w:szCs w:val="20"/>
        </w:rPr>
        <w:t>individual</w:t>
      </w:r>
      <w:proofErr w:type="gramEnd"/>
      <w:r w:rsidRPr="00FE10BD">
        <w:rPr>
          <w:rFonts w:asciiTheme="minorHAnsi" w:hAnsiTheme="minorHAnsi"/>
          <w:b/>
          <w:sz w:val="20"/>
          <w:szCs w:val="20"/>
        </w:rPr>
        <w:t xml:space="preserve"> please fill in here:</w:t>
      </w:r>
    </w:p>
    <w:p w14:paraId="3BAD57D9" w14:textId="77777777" w:rsidR="00A16306" w:rsidRPr="00FE10BD" w:rsidRDefault="00A16306" w:rsidP="00A16306">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sidRPr="00FE10BD">
        <w:rPr>
          <w:rFonts w:asciiTheme="minorHAnsi" w:hAnsiTheme="minorHAnsi"/>
          <w:sz w:val="20"/>
          <w:szCs w:val="20"/>
        </w:rPr>
        <w:t>Full Legal Name: __________________________________________________</w:t>
      </w:r>
      <w:r w:rsidRPr="00FE10BD">
        <w:rPr>
          <w:rFonts w:asciiTheme="minorHAnsi" w:hAnsiTheme="minorHAnsi"/>
          <w:sz w:val="20"/>
          <w:szCs w:val="20"/>
        </w:rPr>
        <w:br/>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t>(print clearly)</w:t>
      </w:r>
    </w:p>
    <w:p w14:paraId="040FE764"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before="120" w:after="120"/>
        <w:rPr>
          <w:rFonts w:asciiTheme="minorHAnsi" w:hAnsiTheme="minorHAnsi"/>
          <w:sz w:val="20"/>
          <w:szCs w:val="20"/>
        </w:rPr>
      </w:pPr>
      <w:r w:rsidRPr="00FE10BD">
        <w:rPr>
          <w:rFonts w:asciiTheme="minorHAnsi" w:hAnsiTheme="minorHAnsi"/>
          <w:sz w:val="20"/>
          <w:szCs w:val="20"/>
        </w:rPr>
        <w:t>Drivers Licence Number: ____________</w:t>
      </w:r>
      <w:proofErr w:type="gramStart"/>
      <w:r w:rsidRPr="00FE10BD">
        <w:rPr>
          <w:rFonts w:asciiTheme="minorHAnsi" w:hAnsiTheme="minorHAnsi"/>
          <w:sz w:val="20"/>
          <w:szCs w:val="20"/>
        </w:rPr>
        <w:t>_  Birthdate</w:t>
      </w:r>
      <w:proofErr w:type="gramEnd"/>
      <w:r w:rsidRPr="00FE10BD">
        <w:rPr>
          <w:rFonts w:asciiTheme="minorHAnsi" w:hAnsiTheme="minorHAnsi"/>
          <w:sz w:val="20"/>
          <w:szCs w:val="20"/>
        </w:rPr>
        <w:t>: _______ /_____ /______</w:t>
      </w:r>
      <w:r w:rsidRPr="00FE10BD">
        <w:rPr>
          <w:rFonts w:asciiTheme="minorHAnsi" w:hAnsiTheme="minorHAnsi"/>
          <w:sz w:val="20"/>
          <w:szCs w:val="20"/>
        </w:rPr>
        <w:br/>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r>
      <w:r w:rsidR="00CF65DE" w:rsidRPr="00FE10BD">
        <w:rPr>
          <w:rFonts w:asciiTheme="minorHAnsi" w:hAnsiTheme="minorHAnsi"/>
          <w:sz w:val="20"/>
          <w:szCs w:val="20"/>
        </w:rPr>
        <w:tab/>
      </w:r>
      <w:proofErr w:type="spellStart"/>
      <w:r w:rsidRPr="00FE10BD">
        <w:rPr>
          <w:rFonts w:asciiTheme="minorHAnsi" w:hAnsiTheme="minorHAnsi"/>
          <w:sz w:val="20"/>
          <w:szCs w:val="20"/>
        </w:rPr>
        <w:t>yyyy</w:t>
      </w:r>
      <w:proofErr w:type="spellEnd"/>
      <w:r w:rsidRPr="00FE10BD">
        <w:rPr>
          <w:rFonts w:asciiTheme="minorHAnsi" w:hAnsiTheme="minorHAnsi"/>
          <w:sz w:val="20"/>
          <w:szCs w:val="20"/>
        </w:rPr>
        <w:t xml:space="preserve">          mm          dd</w:t>
      </w:r>
      <w:r w:rsidRPr="00FE10BD">
        <w:rPr>
          <w:rFonts w:asciiTheme="minorHAnsi" w:hAnsiTheme="minorHAnsi"/>
          <w:b/>
          <w:sz w:val="20"/>
          <w:szCs w:val="20"/>
        </w:rPr>
        <w:br/>
      </w:r>
      <w:r w:rsidRPr="00FE10BD">
        <w:rPr>
          <w:rFonts w:asciiTheme="minorHAnsi" w:hAnsiTheme="minorHAnsi"/>
          <w:sz w:val="20"/>
          <w:szCs w:val="20"/>
        </w:rPr>
        <w:br/>
      </w:r>
      <w:r w:rsidRPr="00FE10BD">
        <w:rPr>
          <w:rFonts w:asciiTheme="minorHAnsi" w:hAnsiTheme="minorHAnsi"/>
          <w:b/>
          <w:sz w:val="20"/>
          <w:szCs w:val="20"/>
        </w:rPr>
        <w:t>If you want to use “doing business as” please fill in here:</w:t>
      </w:r>
    </w:p>
    <w:p w14:paraId="712CACB6"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before="120" w:after="120"/>
        <w:rPr>
          <w:rFonts w:asciiTheme="minorHAnsi" w:hAnsiTheme="minorHAnsi"/>
          <w:sz w:val="20"/>
          <w:szCs w:val="20"/>
        </w:rPr>
      </w:pPr>
      <w:r w:rsidRPr="00FE10BD">
        <w:rPr>
          <w:rFonts w:asciiTheme="minorHAnsi" w:hAnsiTheme="minorHAnsi"/>
          <w:sz w:val="20"/>
          <w:szCs w:val="20"/>
        </w:rPr>
        <w:t>dba _____________________________________ (is not a registered company)</w:t>
      </w:r>
    </w:p>
    <w:p w14:paraId="59EAA399"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before="0" w:after="0"/>
        <w:rPr>
          <w:rFonts w:asciiTheme="minorHAnsi" w:hAnsiTheme="minorHAnsi"/>
          <w:sz w:val="20"/>
          <w:szCs w:val="20"/>
        </w:rPr>
      </w:pPr>
    </w:p>
    <w:p w14:paraId="19930A90" w14:textId="77777777" w:rsidR="00A16306" w:rsidRPr="00FE10BD" w:rsidRDefault="00A16306" w:rsidP="00A16306">
      <w:pPr>
        <w:spacing w:after="0"/>
        <w:ind w:right="-360"/>
        <w:rPr>
          <w:rFonts w:asciiTheme="minorHAnsi" w:hAnsiTheme="minorHAnsi"/>
          <w:sz w:val="20"/>
          <w:szCs w:val="20"/>
        </w:rPr>
      </w:pPr>
      <w:r w:rsidRPr="00FE10BD">
        <w:rPr>
          <w:rFonts w:asciiTheme="minorHAnsi" w:hAnsiTheme="minorHAnsi"/>
          <w:sz w:val="20"/>
          <w:szCs w:val="20"/>
        </w:rPr>
        <w:sym w:font="Wingdings" w:char="00A8"/>
      </w:r>
      <w:r w:rsidRPr="00FE10BD">
        <w:rPr>
          <w:rFonts w:asciiTheme="minorHAnsi" w:hAnsiTheme="minorHAnsi"/>
          <w:sz w:val="20"/>
          <w:szCs w:val="20"/>
        </w:rPr>
        <w:tab/>
        <w:t>Corporation</w:t>
      </w:r>
    </w:p>
    <w:p w14:paraId="3908F1F5"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before="0"/>
        <w:rPr>
          <w:rFonts w:asciiTheme="minorHAnsi" w:hAnsiTheme="minorHAnsi"/>
          <w:b/>
          <w:sz w:val="20"/>
          <w:szCs w:val="20"/>
        </w:rPr>
      </w:pPr>
      <w:r w:rsidRPr="00FE10BD">
        <w:rPr>
          <w:rFonts w:asciiTheme="minorHAnsi" w:hAnsiTheme="minorHAnsi"/>
          <w:b/>
          <w:sz w:val="20"/>
          <w:szCs w:val="20"/>
        </w:rPr>
        <w:t>If you are a corporation please fill in here:</w:t>
      </w:r>
    </w:p>
    <w:p w14:paraId="27370DF6" w14:textId="77777777" w:rsidR="00A16306" w:rsidRPr="00FE10BD" w:rsidRDefault="00A16306" w:rsidP="00A16306">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sidRPr="00FE10BD">
        <w:rPr>
          <w:rFonts w:asciiTheme="minorHAnsi" w:hAnsiTheme="minorHAnsi"/>
          <w:sz w:val="20"/>
          <w:szCs w:val="20"/>
        </w:rPr>
        <w:t>Name of Corporation: _____________________________________________</w:t>
      </w:r>
    </w:p>
    <w:p w14:paraId="061F5490"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after="0"/>
        <w:rPr>
          <w:rFonts w:asciiTheme="minorHAnsi" w:hAnsiTheme="minorHAnsi"/>
          <w:sz w:val="20"/>
          <w:szCs w:val="20"/>
        </w:rPr>
      </w:pPr>
      <w:r w:rsidRPr="00FE10BD">
        <w:rPr>
          <w:rFonts w:asciiTheme="minorHAnsi" w:hAnsiTheme="minorHAnsi"/>
          <w:sz w:val="20"/>
          <w:szCs w:val="20"/>
        </w:rPr>
        <w:t>Incorporation No.: ________________</w:t>
      </w:r>
      <w:r w:rsidRPr="00FE10BD">
        <w:rPr>
          <w:rFonts w:asciiTheme="minorHAnsi" w:hAnsiTheme="minorHAnsi"/>
          <w:sz w:val="20"/>
          <w:szCs w:val="20"/>
        </w:rPr>
        <w:tab/>
      </w:r>
      <w:r w:rsidRPr="00FE10BD">
        <w:rPr>
          <w:rFonts w:asciiTheme="minorHAnsi" w:hAnsiTheme="minorHAnsi"/>
          <w:sz w:val="20"/>
          <w:szCs w:val="20"/>
        </w:rPr>
        <w:tab/>
      </w:r>
      <w:r w:rsidRPr="00FE10BD">
        <w:rPr>
          <w:rFonts w:asciiTheme="minorHAnsi" w:hAnsiTheme="minorHAnsi"/>
          <w:sz w:val="20"/>
          <w:szCs w:val="20"/>
        </w:rPr>
        <w:tab/>
        <w:t>(print clearly)</w:t>
      </w:r>
    </w:p>
    <w:p w14:paraId="7AFBC2A5" w14:textId="77777777" w:rsidR="00A16306" w:rsidRPr="00FE10BD" w:rsidRDefault="00A16306" w:rsidP="00A16306">
      <w:pPr>
        <w:pBdr>
          <w:top w:val="single" w:sz="4" w:space="1" w:color="auto"/>
          <w:left w:val="single" w:sz="4" w:space="4" w:color="auto"/>
          <w:bottom w:val="single" w:sz="4" w:space="1" w:color="auto"/>
          <w:right w:val="single" w:sz="4" w:space="4" w:color="auto"/>
        </w:pBdr>
        <w:spacing w:before="0" w:after="0"/>
        <w:rPr>
          <w:rFonts w:asciiTheme="minorHAnsi" w:hAnsiTheme="minorHAnsi"/>
          <w:sz w:val="20"/>
          <w:szCs w:val="20"/>
          <w:u w:val="single"/>
        </w:rPr>
      </w:pPr>
    </w:p>
    <w:p w14:paraId="276725D6" w14:textId="77777777" w:rsidR="00A16306" w:rsidRPr="00FE10BD" w:rsidRDefault="00A16306" w:rsidP="00A16306">
      <w:pPr>
        <w:rPr>
          <w:rFonts w:asciiTheme="minorHAnsi" w:hAnsiTheme="minorHAnsi"/>
          <w:sz w:val="20"/>
          <w:szCs w:val="20"/>
          <w:u w:val="single"/>
        </w:rPr>
      </w:pPr>
      <w:r w:rsidRPr="00FE10BD">
        <w:rPr>
          <w:rFonts w:asciiTheme="minorHAnsi" w:hAnsiTheme="minorHAnsi"/>
          <w:sz w:val="20"/>
          <w:szCs w:val="20"/>
        </w:rPr>
        <w:t>Mailing Address: __________________________________________________</w:t>
      </w:r>
    </w:p>
    <w:p w14:paraId="3B2339D1" w14:textId="77777777" w:rsidR="00A16306" w:rsidRPr="00FE10BD" w:rsidRDefault="00A16306" w:rsidP="00A16306">
      <w:pPr>
        <w:rPr>
          <w:rFonts w:asciiTheme="minorHAnsi" w:hAnsiTheme="minorHAnsi"/>
          <w:sz w:val="20"/>
          <w:szCs w:val="20"/>
          <w:u w:val="single"/>
        </w:rPr>
      </w:pPr>
      <w:r w:rsidRPr="00FE10BD">
        <w:rPr>
          <w:rFonts w:asciiTheme="minorHAnsi" w:hAnsiTheme="minorHAnsi"/>
          <w:sz w:val="20"/>
          <w:szCs w:val="20"/>
        </w:rPr>
        <w:t xml:space="preserve">City: _____________________    Province: </w:t>
      </w:r>
      <w:r w:rsidRPr="00FE10BD">
        <w:rPr>
          <w:rFonts w:asciiTheme="minorHAnsi" w:hAnsiTheme="minorHAnsi"/>
          <w:sz w:val="20"/>
          <w:szCs w:val="20"/>
          <w:u w:val="single"/>
        </w:rPr>
        <w:t xml:space="preserve"> BC </w:t>
      </w:r>
      <w:r w:rsidRPr="00FE10BD">
        <w:rPr>
          <w:rFonts w:asciiTheme="minorHAnsi" w:hAnsiTheme="minorHAnsi"/>
          <w:sz w:val="20"/>
          <w:szCs w:val="20"/>
        </w:rPr>
        <w:t xml:space="preserve">    Postal Code: _______________</w:t>
      </w:r>
    </w:p>
    <w:p w14:paraId="516DCDCF" w14:textId="77777777" w:rsidR="00A16306" w:rsidRPr="00FE10BD" w:rsidRDefault="00A16306" w:rsidP="00A16306">
      <w:pPr>
        <w:rPr>
          <w:rFonts w:asciiTheme="minorHAnsi" w:hAnsiTheme="minorHAnsi"/>
          <w:sz w:val="20"/>
          <w:szCs w:val="20"/>
          <w:u w:val="single"/>
        </w:rPr>
      </w:pPr>
      <w:r w:rsidRPr="00FE10BD">
        <w:rPr>
          <w:rFonts w:asciiTheme="minorHAnsi" w:hAnsiTheme="minorHAnsi"/>
          <w:sz w:val="20"/>
          <w:szCs w:val="20"/>
        </w:rPr>
        <w:t>Phone No.: _______________  Cell: _______________  Fax: _______________</w:t>
      </w:r>
    </w:p>
    <w:p w14:paraId="7C7D5197" w14:textId="77777777" w:rsidR="00A16306" w:rsidRPr="00FE10BD" w:rsidRDefault="00A16306" w:rsidP="00A16306">
      <w:pPr>
        <w:rPr>
          <w:rFonts w:asciiTheme="minorHAnsi" w:hAnsiTheme="minorHAnsi"/>
          <w:sz w:val="20"/>
          <w:szCs w:val="20"/>
        </w:rPr>
      </w:pPr>
      <w:r w:rsidRPr="00FE10BD">
        <w:rPr>
          <w:rFonts w:asciiTheme="minorHAnsi" w:hAnsiTheme="minorHAnsi"/>
          <w:sz w:val="20"/>
          <w:szCs w:val="20"/>
        </w:rPr>
        <w:t>Email Address: ___________________________________</w:t>
      </w:r>
      <w:r w:rsidRPr="00FE10BD">
        <w:rPr>
          <w:rFonts w:asciiTheme="minorHAnsi" w:hAnsiTheme="minorHAnsi"/>
          <w:sz w:val="20"/>
          <w:szCs w:val="20"/>
        </w:rPr>
        <w:tab/>
        <w:t>Date: __________________________</w:t>
      </w:r>
    </w:p>
    <w:p w14:paraId="6EB0146D" w14:textId="77777777" w:rsidR="001C3233" w:rsidRPr="00FE10BD" w:rsidRDefault="001C3233" w:rsidP="001C3233">
      <w:pPr>
        <w:pBdr>
          <w:top w:val="single" w:sz="4" w:space="1" w:color="auto"/>
          <w:left w:val="single" w:sz="4" w:space="4" w:color="auto"/>
          <w:bottom w:val="single" w:sz="4" w:space="1" w:color="auto"/>
          <w:right w:val="single" w:sz="4" w:space="4" w:color="auto"/>
        </w:pBdr>
        <w:spacing w:before="120" w:after="120"/>
        <w:ind w:left="5040"/>
        <w:rPr>
          <w:rFonts w:asciiTheme="minorHAnsi" w:hAnsiTheme="minorHAnsi"/>
          <w:sz w:val="20"/>
          <w:szCs w:val="20"/>
        </w:rPr>
      </w:pPr>
      <w:r w:rsidRPr="00FE10BD">
        <w:rPr>
          <w:rFonts w:asciiTheme="minorHAnsi" w:hAnsiTheme="minorHAnsi"/>
          <w:sz w:val="20"/>
          <w:szCs w:val="20"/>
        </w:rPr>
        <w:t xml:space="preserve">Client </w:t>
      </w:r>
      <w:proofErr w:type="gramStart"/>
      <w:r w:rsidRPr="00FE10BD">
        <w:rPr>
          <w:rFonts w:asciiTheme="minorHAnsi" w:hAnsiTheme="minorHAnsi"/>
          <w:sz w:val="20"/>
          <w:szCs w:val="20"/>
        </w:rPr>
        <w:t>No. :</w:t>
      </w:r>
      <w:proofErr w:type="gramEnd"/>
      <w:r w:rsidRPr="00FE10BD">
        <w:rPr>
          <w:rFonts w:asciiTheme="minorHAnsi" w:hAnsiTheme="minorHAnsi"/>
          <w:sz w:val="20"/>
          <w:szCs w:val="20"/>
        </w:rPr>
        <w:t xml:space="preserve"> </w:t>
      </w:r>
      <w:r w:rsidRPr="00FE10BD">
        <w:rPr>
          <w:rFonts w:asciiTheme="minorHAnsi" w:hAnsiTheme="minorHAnsi"/>
          <w:b/>
          <w:sz w:val="20"/>
          <w:szCs w:val="20"/>
          <w:u w:val="single"/>
        </w:rPr>
        <w:t>______________</w:t>
      </w:r>
      <w:r w:rsidRPr="00FE10BD">
        <w:rPr>
          <w:rFonts w:asciiTheme="minorHAnsi" w:hAnsiTheme="minorHAnsi"/>
          <w:b/>
          <w:sz w:val="20"/>
          <w:szCs w:val="20"/>
          <w:u w:val="single"/>
        </w:rPr>
        <w:br/>
      </w:r>
      <w:r w:rsidRPr="00FE10BD">
        <w:rPr>
          <w:rFonts w:asciiTheme="minorHAnsi" w:hAnsiTheme="minorHAnsi"/>
          <w:sz w:val="20"/>
          <w:szCs w:val="20"/>
        </w:rPr>
        <w:tab/>
      </w:r>
      <w:r w:rsidRPr="00FE10BD">
        <w:rPr>
          <w:rFonts w:asciiTheme="minorHAnsi" w:hAnsiTheme="minorHAnsi"/>
          <w:sz w:val="20"/>
          <w:szCs w:val="20"/>
        </w:rPr>
        <w:tab/>
        <w:t xml:space="preserve">     (for Ministry use only)</w:t>
      </w:r>
    </w:p>
    <w:p w14:paraId="740C7C20" w14:textId="77777777" w:rsidR="001C3233" w:rsidRPr="00FE10BD" w:rsidRDefault="001C3233" w:rsidP="00A16306">
      <w:pPr>
        <w:rPr>
          <w:rFonts w:asciiTheme="minorHAnsi" w:hAnsiTheme="minorHAnsi"/>
          <w:sz w:val="20"/>
          <w:szCs w:val="20"/>
          <w:u w:val="single"/>
        </w:rPr>
      </w:pPr>
    </w:p>
    <w:p w14:paraId="1E02D26F" w14:textId="77777777" w:rsidR="00A16306" w:rsidRPr="00F76B6E" w:rsidRDefault="00A16306" w:rsidP="00A82D7D">
      <w:pPr>
        <w:pStyle w:val="Subtitle"/>
        <w:pBdr>
          <w:bottom w:val="single" w:sz="8" w:space="7" w:color="000000"/>
        </w:pBdr>
      </w:pPr>
      <w:bookmarkStart w:id="1" w:name="_Toc120179695"/>
      <w:r w:rsidRPr="00F76B6E">
        <w:lastRenderedPageBreak/>
        <w:t>Summary of Changes from Last Year</w:t>
      </w:r>
      <w:bookmarkEnd w:id="1"/>
    </w:p>
    <w:p w14:paraId="6D82A19F" w14:textId="084B0A84" w:rsidR="008D11DE" w:rsidRPr="00F76B6E" w:rsidRDefault="00ED24D3" w:rsidP="008D11DE">
      <w:pPr>
        <w:autoSpaceDE w:val="0"/>
        <w:autoSpaceDN w:val="0"/>
        <w:adjustRightInd w:val="0"/>
        <w:spacing w:beforeLines="60" w:before="144" w:afterLines="60" w:after="144"/>
        <w:ind w:left="1440" w:hanging="1440"/>
        <w:rPr>
          <w:rFonts w:asciiTheme="minorHAnsi" w:hAnsiTheme="minorHAnsi" w:cs="Calibri"/>
          <w:color w:val="FF0000"/>
        </w:rPr>
      </w:pPr>
      <w:r w:rsidRPr="00F76B6E">
        <w:rPr>
          <w:rFonts w:asciiTheme="minorHAnsi" w:hAnsiTheme="minorHAnsi" w:cs="Calibri"/>
          <w:color w:val="FF0000"/>
        </w:rPr>
        <w:t>Throughout</w:t>
      </w:r>
      <w:r w:rsidR="00ED2D9D" w:rsidRPr="00F76B6E">
        <w:rPr>
          <w:rFonts w:asciiTheme="minorHAnsi" w:hAnsiTheme="minorHAnsi" w:cs="Calibri"/>
          <w:color w:val="FF0000"/>
        </w:rPr>
        <w:tab/>
      </w:r>
      <w:r w:rsidR="00BB32E2" w:rsidRPr="00F76B6E">
        <w:rPr>
          <w:rFonts w:asciiTheme="minorHAnsi" w:hAnsiTheme="minorHAnsi" w:cs="Calibri"/>
          <w:color w:val="FF0000"/>
        </w:rPr>
        <w:t>Updated Ministry name and f</w:t>
      </w:r>
      <w:r w:rsidR="00503164" w:rsidRPr="00F76B6E">
        <w:rPr>
          <w:rFonts w:asciiTheme="minorHAnsi" w:hAnsiTheme="minorHAnsi" w:cs="Calibri"/>
          <w:color w:val="FF0000"/>
        </w:rPr>
        <w:t>ixed broken hyperlinks.</w:t>
      </w:r>
      <w:r w:rsidR="00922792">
        <w:rPr>
          <w:rFonts w:asciiTheme="minorHAnsi" w:hAnsiTheme="minorHAnsi" w:cs="Calibri"/>
          <w:color w:val="FF0000"/>
        </w:rPr>
        <w:t xml:space="preserve">  Changed to calendar year.</w:t>
      </w:r>
    </w:p>
    <w:p w14:paraId="2FE579B9" w14:textId="78198149" w:rsidR="00A37718" w:rsidRPr="00F76B6E" w:rsidRDefault="004774ED" w:rsidP="008D11DE">
      <w:pPr>
        <w:autoSpaceDE w:val="0"/>
        <w:autoSpaceDN w:val="0"/>
        <w:adjustRightInd w:val="0"/>
        <w:spacing w:beforeLines="60" w:before="144" w:afterLines="60" w:after="144"/>
        <w:ind w:left="1440" w:hanging="1440"/>
        <w:rPr>
          <w:rFonts w:asciiTheme="minorHAnsi" w:hAnsiTheme="minorHAnsi" w:cs="Calibri"/>
          <w:color w:val="FF0000"/>
        </w:rPr>
      </w:pPr>
      <w:r w:rsidRPr="00F76B6E">
        <w:rPr>
          <w:color w:val="FF0000"/>
        </w:rPr>
        <w:t>Page 7</w:t>
      </w:r>
      <w:r w:rsidRPr="00F76B6E">
        <w:tab/>
      </w:r>
      <w:r w:rsidR="00A37718" w:rsidRPr="00F76B6E">
        <w:rPr>
          <w:rFonts w:asciiTheme="minorHAnsi" w:hAnsiTheme="minorHAnsi" w:cs="Calibri"/>
          <w:color w:val="FF0000"/>
        </w:rPr>
        <w:t xml:space="preserve">Removed reference to </w:t>
      </w:r>
      <w:r w:rsidR="00A37718" w:rsidRPr="00F76B6E">
        <w:rPr>
          <w:rFonts w:asciiTheme="minorHAnsi" w:hAnsiTheme="minorHAnsi"/>
          <w:color w:val="FF0000"/>
        </w:rPr>
        <w:t>BCTS contribution to small scale salvage by annually advertising 10,000 to 15,000 m</w:t>
      </w:r>
      <w:r w:rsidR="00A37718" w:rsidRPr="00F76B6E">
        <w:rPr>
          <w:rFonts w:asciiTheme="minorHAnsi" w:hAnsiTheme="minorHAnsi"/>
          <w:color w:val="FF0000"/>
          <w:vertAlign w:val="superscript"/>
        </w:rPr>
        <w:t>3</w:t>
      </w:r>
      <w:r w:rsidR="00A37718" w:rsidRPr="00F76B6E">
        <w:rPr>
          <w:rFonts w:asciiTheme="minorHAnsi" w:hAnsiTheme="minorHAnsi"/>
          <w:color w:val="FF0000"/>
        </w:rPr>
        <w:t xml:space="preserve"> of small volume Timber Sale Licences (TSLs) within their operating area.</w:t>
      </w:r>
    </w:p>
    <w:p w14:paraId="2AEF585B" w14:textId="08803165" w:rsidR="00401FF1" w:rsidRPr="00F76B6E" w:rsidRDefault="00A37718" w:rsidP="008D11DE">
      <w:pPr>
        <w:autoSpaceDE w:val="0"/>
        <w:autoSpaceDN w:val="0"/>
        <w:adjustRightInd w:val="0"/>
        <w:spacing w:beforeLines="60" w:before="144" w:afterLines="60" w:after="144"/>
        <w:ind w:left="1440" w:hanging="1440"/>
        <w:rPr>
          <w:rFonts w:asciiTheme="minorHAnsi" w:hAnsiTheme="minorHAnsi" w:cs="Calibri"/>
          <w:color w:val="FF0000"/>
        </w:rPr>
      </w:pPr>
      <w:r w:rsidRPr="00F76B6E">
        <w:rPr>
          <w:rFonts w:asciiTheme="minorHAnsi" w:hAnsiTheme="minorHAnsi" w:cs="Calibri"/>
          <w:color w:val="FF0000"/>
        </w:rPr>
        <w:t xml:space="preserve">Page </w:t>
      </w:r>
      <w:r w:rsidR="008E7926" w:rsidRPr="00F76B6E">
        <w:rPr>
          <w:rFonts w:asciiTheme="minorHAnsi" w:hAnsiTheme="minorHAnsi" w:cs="Calibri"/>
          <w:color w:val="FF0000"/>
        </w:rPr>
        <w:t>8</w:t>
      </w:r>
      <w:r w:rsidR="00401FF1" w:rsidRPr="00F76B6E">
        <w:rPr>
          <w:rFonts w:asciiTheme="minorHAnsi" w:hAnsiTheme="minorHAnsi" w:cs="Calibri"/>
          <w:color w:val="FF0000"/>
        </w:rPr>
        <w:t xml:space="preserve"> &amp; 16</w:t>
      </w:r>
      <w:r w:rsidR="00401FF1" w:rsidRPr="00F76B6E">
        <w:rPr>
          <w:rFonts w:asciiTheme="minorHAnsi" w:hAnsiTheme="minorHAnsi" w:cs="Calibri"/>
          <w:color w:val="FF0000"/>
        </w:rPr>
        <w:tab/>
      </w:r>
      <w:r w:rsidR="00576BA4" w:rsidRPr="00576BA4">
        <w:rPr>
          <w:rFonts w:asciiTheme="minorHAnsi" w:hAnsiTheme="minorHAnsi" w:cstheme="minorHAnsi"/>
          <w:color w:val="FF0000"/>
        </w:rPr>
        <w:t>MOF</w:t>
      </w:r>
      <w:r w:rsidR="00576BA4" w:rsidRPr="00576BA4">
        <w:rPr>
          <w:color w:val="FF0000"/>
        </w:rPr>
        <w:t xml:space="preserve"> will </w:t>
      </w:r>
      <w:r w:rsidR="00576BA4">
        <w:rPr>
          <w:color w:val="FF0000"/>
        </w:rPr>
        <w:t xml:space="preserve">now </w:t>
      </w:r>
      <w:r w:rsidR="00576BA4" w:rsidRPr="00576BA4">
        <w:rPr>
          <w:color w:val="FF0000"/>
        </w:rPr>
        <w:t xml:space="preserve">complete at least a </w:t>
      </w:r>
      <w:proofErr w:type="gramStart"/>
      <w:r w:rsidR="00576BA4" w:rsidRPr="00576BA4">
        <w:rPr>
          <w:color w:val="FF0000"/>
        </w:rPr>
        <w:t>60 day</w:t>
      </w:r>
      <w:proofErr w:type="gramEnd"/>
      <w:r w:rsidR="00576BA4" w:rsidRPr="00576BA4">
        <w:rPr>
          <w:color w:val="FF0000"/>
        </w:rPr>
        <w:t xml:space="preserve"> consultation with First Nations for all </w:t>
      </w:r>
      <w:r w:rsidR="00576BA4" w:rsidRPr="008359F3">
        <w:rPr>
          <w:color w:val="FF0000"/>
        </w:rPr>
        <w:t xml:space="preserve">small scale salvage </w:t>
      </w:r>
      <w:r w:rsidR="00576BA4" w:rsidRPr="00D64542">
        <w:rPr>
          <w:color w:val="FF0000"/>
        </w:rPr>
        <w:t>harvesting proposals</w:t>
      </w:r>
      <w:r w:rsidR="00401FF1" w:rsidRPr="00F76B6E">
        <w:rPr>
          <w:rFonts w:asciiTheme="minorHAnsi" w:hAnsiTheme="minorHAnsi" w:cs="Calibri"/>
          <w:color w:val="FF0000"/>
        </w:rPr>
        <w:t>.</w:t>
      </w:r>
      <w:r w:rsidR="000D2490" w:rsidRPr="00F76B6E">
        <w:rPr>
          <w:rFonts w:asciiTheme="minorHAnsi" w:hAnsiTheme="minorHAnsi" w:cs="Calibri"/>
          <w:color w:val="FF0000"/>
        </w:rPr>
        <w:t xml:space="preserve">  </w:t>
      </w:r>
    </w:p>
    <w:p w14:paraId="19B60F08" w14:textId="6BCC4CD9" w:rsidR="0014304C" w:rsidRPr="00F76B6E" w:rsidRDefault="00401FF1" w:rsidP="008D11DE">
      <w:pPr>
        <w:autoSpaceDE w:val="0"/>
        <w:autoSpaceDN w:val="0"/>
        <w:adjustRightInd w:val="0"/>
        <w:spacing w:beforeLines="60" w:before="144" w:afterLines="60" w:after="144"/>
        <w:ind w:left="1440" w:hanging="1440"/>
        <w:rPr>
          <w:rFonts w:asciiTheme="minorHAnsi" w:hAnsiTheme="minorHAnsi" w:cs="Calibri"/>
          <w:color w:val="FF0000"/>
        </w:rPr>
      </w:pPr>
      <w:r w:rsidRPr="00F76B6E">
        <w:rPr>
          <w:rFonts w:asciiTheme="minorHAnsi" w:hAnsiTheme="minorHAnsi" w:cs="Calibri"/>
          <w:color w:val="FF0000"/>
        </w:rPr>
        <w:t xml:space="preserve">Page </w:t>
      </w:r>
      <w:r w:rsidR="006D25F6" w:rsidRPr="00F76B6E">
        <w:rPr>
          <w:rFonts w:asciiTheme="minorHAnsi" w:hAnsiTheme="minorHAnsi" w:cs="Calibri"/>
          <w:color w:val="FF0000"/>
        </w:rPr>
        <w:t>9</w:t>
      </w:r>
      <w:r w:rsidR="0014304C" w:rsidRPr="00F76B6E">
        <w:rPr>
          <w:rFonts w:asciiTheme="minorHAnsi" w:hAnsiTheme="minorHAnsi" w:cs="Calibri"/>
          <w:color w:val="FF0000"/>
        </w:rPr>
        <w:tab/>
      </w:r>
      <w:r w:rsidR="00993EED" w:rsidRPr="00F76B6E">
        <w:rPr>
          <w:rFonts w:asciiTheme="minorHAnsi" w:hAnsiTheme="minorHAnsi" w:cs="Calibri"/>
          <w:color w:val="FF0000"/>
        </w:rPr>
        <w:t>R</w:t>
      </w:r>
      <w:r w:rsidR="00C31113" w:rsidRPr="00F76B6E">
        <w:rPr>
          <w:rFonts w:asciiTheme="minorHAnsi" w:hAnsiTheme="minorHAnsi" w:cs="Calibri"/>
          <w:color w:val="FF0000"/>
        </w:rPr>
        <w:t>educe</w:t>
      </w:r>
      <w:r w:rsidR="00F76B6E">
        <w:rPr>
          <w:rFonts w:asciiTheme="minorHAnsi" w:hAnsiTheme="minorHAnsi" w:cs="Calibri"/>
          <w:color w:val="FF0000"/>
        </w:rPr>
        <w:t>d</w:t>
      </w:r>
      <w:r w:rsidR="00C31113" w:rsidRPr="00F76B6E">
        <w:rPr>
          <w:rFonts w:asciiTheme="minorHAnsi" w:hAnsiTheme="minorHAnsi" w:cs="Calibri"/>
          <w:color w:val="FF0000"/>
        </w:rPr>
        <w:t xml:space="preserve"> the annual allocation</w:t>
      </w:r>
      <w:r w:rsidRPr="00F76B6E">
        <w:rPr>
          <w:rFonts w:asciiTheme="minorHAnsi" w:hAnsiTheme="minorHAnsi" w:cs="Calibri"/>
          <w:color w:val="FF0000"/>
        </w:rPr>
        <w:t xml:space="preserve"> of volume</w:t>
      </w:r>
      <w:r w:rsidR="00993EED" w:rsidRPr="00F76B6E">
        <w:rPr>
          <w:rFonts w:asciiTheme="minorHAnsi" w:hAnsiTheme="minorHAnsi" w:cs="Calibri"/>
          <w:color w:val="FF0000"/>
        </w:rPr>
        <w:t>.</w:t>
      </w:r>
    </w:p>
    <w:p w14:paraId="618B5EAA" w14:textId="501AD75F" w:rsidR="00F42BF7" w:rsidRPr="00F76B6E" w:rsidRDefault="00F42BF7" w:rsidP="00F42BF7">
      <w:pPr>
        <w:autoSpaceDE w:val="0"/>
        <w:autoSpaceDN w:val="0"/>
        <w:adjustRightInd w:val="0"/>
        <w:spacing w:beforeLines="60" w:before="144" w:afterLines="60" w:after="144"/>
        <w:ind w:left="1440" w:hanging="1440"/>
      </w:pPr>
      <w:r w:rsidRPr="00F76B6E">
        <w:rPr>
          <w:rFonts w:asciiTheme="minorHAnsi" w:hAnsiTheme="minorHAnsi" w:cs="Calibri"/>
          <w:color w:val="FF0000"/>
        </w:rPr>
        <w:t>Page 9</w:t>
      </w:r>
      <w:r w:rsidRPr="00F76B6E">
        <w:rPr>
          <w:rFonts w:asciiTheme="minorHAnsi" w:hAnsiTheme="minorHAnsi" w:cs="Calibri"/>
          <w:color w:val="FF0000"/>
        </w:rPr>
        <w:tab/>
        <w:t>Added p</w:t>
      </w:r>
      <w:r w:rsidRPr="00F76B6E">
        <w:rPr>
          <w:color w:val="FF0000"/>
        </w:rPr>
        <w:t xml:space="preserve">otential needs in the future </w:t>
      </w:r>
      <w:r w:rsidR="00922792">
        <w:rPr>
          <w:color w:val="FF0000"/>
        </w:rPr>
        <w:t xml:space="preserve">may </w:t>
      </w:r>
      <w:r w:rsidRPr="00F76B6E">
        <w:rPr>
          <w:color w:val="FF0000"/>
        </w:rPr>
        <w:t>include supporting resilient communities as well as expanded opportunities for innovation and value-added manufacturing</w:t>
      </w:r>
      <w:r w:rsidRPr="00F76B6E">
        <w:t>.</w:t>
      </w:r>
    </w:p>
    <w:p w14:paraId="49454570" w14:textId="77777777" w:rsidR="00F42BF7" w:rsidRPr="00F76B6E" w:rsidRDefault="00F42BF7" w:rsidP="00F42BF7">
      <w:pPr>
        <w:autoSpaceDE w:val="0"/>
        <w:autoSpaceDN w:val="0"/>
        <w:adjustRightInd w:val="0"/>
        <w:spacing w:beforeLines="60" w:before="144" w:afterLines="60" w:after="144"/>
        <w:ind w:left="1440" w:hanging="1440"/>
        <w:rPr>
          <w:rFonts w:asciiTheme="minorHAnsi" w:hAnsiTheme="minorHAnsi" w:cs="Calibri"/>
          <w:color w:val="FF0000"/>
        </w:rPr>
      </w:pPr>
      <w:r w:rsidRPr="00F76B6E">
        <w:rPr>
          <w:rFonts w:asciiTheme="minorHAnsi" w:hAnsiTheme="minorHAnsi" w:cs="Calibri"/>
          <w:color w:val="FF0000"/>
        </w:rPr>
        <w:t>Page 9</w:t>
      </w:r>
      <w:r w:rsidRPr="00F76B6E">
        <w:rPr>
          <w:rFonts w:asciiTheme="minorHAnsi" w:hAnsiTheme="minorHAnsi" w:cs="Calibri"/>
          <w:color w:val="FF0000"/>
        </w:rPr>
        <w:tab/>
        <w:t>Updated contact and signatory.</w:t>
      </w:r>
    </w:p>
    <w:p w14:paraId="555A6202" w14:textId="2F3914E4" w:rsidR="00797686" w:rsidRPr="00797686" w:rsidRDefault="009F0500" w:rsidP="00E16296">
      <w:pPr>
        <w:autoSpaceDE w:val="0"/>
        <w:autoSpaceDN w:val="0"/>
        <w:adjustRightInd w:val="0"/>
        <w:spacing w:beforeLines="60" w:before="144" w:afterLines="60" w:after="144"/>
        <w:ind w:left="1440" w:hanging="1440"/>
        <w:rPr>
          <w:color w:val="FF0000"/>
        </w:rPr>
      </w:pPr>
      <w:r>
        <w:rPr>
          <w:rStyle w:val="Hyperlink"/>
          <w:iCs/>
          <w:color w:val="FF0000"/>
          <w:u w:val="none"/>
        </w:rPr>
        <w:t>Page 12</w:t>
      </w:r>
      <w:r>
        <w:rPr>
          <w:rStyle w:val="Hyperlink"/>
          <w:iCs/>
          <w:color w:val="FF0000"/>
          <w:u w:val="none"/>
        </w:rPr>
        <w:tab/>
      </w:r>
      <w:r w:rsidR="00797686" w:rsidRPr="00797686">
        <w:rPr>
          <w:color w:val="FF0000"/>
        </w:rPr>
        <w:t xml:space="preserve">MOF will assess and determine if the application area is within an area of high potential for archaeological resources or cultural heritage resources are on site. </w:t>
      </w:r>
    </w:p>
    <w:p w14:paraId="36E841E8" w14:textId="66DDE781" w:rsidR="009F0500" w:rsidRDefault="00797686" w:rsidP="00E16296">
      <w:pPr>
        <w:autoSpaceDE w:val="0"/>
        <w:autoSpaceDN w:val="0"/>
        <w:adjustRightInd w:val="0"/>
        <w:spacing w:beforeLines="60" w:before="144" w:afterLines="60" w:after="144"/>
        <w:ind w:left="1440" w:hanging="1440"/>
        <w:rPr>
          <w:rStyle w:val="Hyperlink"/>
          <w:iCs/>
          <w:color w:val="FF0000"/>
          <w:u w:val="none"/>
        </w:rPr>
      </w:pPr>
      <w:r w:rsidRPr="00797686">
        <w:rPr>
          <w:color w:val="FF0000"/>
        </w:rPr>
        <w:t>Page 12</w:t>
      </w:r>
      <w:r>
        <w:rPr>
          <w:color w:val="000000" w:themeColor="text1"/>
        </w:rPr>
        <w:tab/>
      </w:r>
      <w:r w:rsidR="009F0500">
        <w:rPr>
          <w:rStyle w:val="Hyperlink"/>
          <w:iCs/>
          <w:color w:val="FF0000"/>
          <w:u w:val="none"/>
        </w:rPr>
        <w:t xml:space="preserve">Updated hyperlink to </w:t>
      </w:r>
      <w:r w:rsidR="009F0500" w:rsidRPr="009F0500">
        <w:rPr>
          <w:rFonts w:asciiTheme="minorHAnsi" w:hAnsiTheme="minorHAnsi" w:cstheme="minorHAnsi"/>
          <w:color w:val="FF0000"/>
        </w:rPr>
        <w:t>the different categories of open fire</w:t>
      </w:r>
      <w:r w:rsidR="009F0500">
        <w:rPr>
          <w:rFonts w:asciiTheme="minorHAnsi" w:hAnsiTheme="minorHAnsi" w:cstheme="minorHAnsi"/>
          <w:color w:val="FF0000"/>
        </w:rPr>
        <w:t>.</w:t>
      </w:r>
    </w:p>
    <w:p w14:paraId="735F3C0C" w14:textId="0FE8F9FE" w:rsidR="00922792" w:rsidRDefault="006D25F6" w:rsidP="00E16296">
      <w:pPr>
        <w:autoSpaceDE w:val="0"/>
        <w:autoSpaceDN w:val="0"/>
        <w:adjustRightInd w:val="0"/>
        <w:spacing w:beforeLines="60" w:before="144" w:afterLines="60" w:after="144"/>
        <w:ind w:left="1440" w:hanging="1440"/>
        <w:rPr>
          <w:rStyle w:val="Hyperlink"/>
          <w:iCs/>
          <w:color w:val="FF0000"/>
          <w:u w:val="none"/>
        </w:rPr>
      </w:pPr>
      <w:r w:rsidRPr="00F76B6E">
        <w:rPr>
          <w:rStyle w:val="Hyperlink"/>
          <w:iCs/>
          <w:color w:val="FF0000"/>
          <w:u w:val="none"/>
        </w:rPr>
        <w:t>Page 13</w:t>
      </w:r>
      <w:r w:rsidRPr="00F76B6E">
        <w:rPr>
          <w:rStyle w:val="Hyperlink"/>
          <w:iCs/>
          <w:color w:val="FF0000"/>
          <w:u w:val="none"/>
        </w:rPr>
        <w:tab/>
      </w:r>
      <w:r w:rsidR="00922792">
        <w:rPr>
          <w:rStyle w:val="Hyperlink"/>
          <w:iCs/>
          <w:color w:val="FF0000"/>
          <w:u w:val="none"/>
        </w:rPr>
        <w:t xml:space="preserve">Changed hyperlink for venting to </w:t>
      </w:r>
      <w:r w:rsidR="00B9657E">
        <w:rPr>
          <w:rStyle w:val="Hyperlink"/>
          <w:iCs/>
          <w:color w:val="FF0000"/>
          <w:u w:val="none"/>
        </w:rPr>
        <w:t xml:space="preserve">one that includes </w:t>
      </w:r>
      <w:r w:rsidR="00922792">
        <w:rPr>
          <w:rStyle w:val="Hyperlink"/>
          <w:iCs/>
          <w:color w:val="FF0000"/>
          <w:u w:val="none"/>
        </w:rPr>
        <w:t>the interactive map.</w:t>
      </w:r>
    </w:p>
    <w:p w14:paraId="220EB209" w14:textId="53223947" w:rsidR="0015735A" w:rsidRDefault="0015735A" w:rsidP="00E16296">
      <w:pPr>
        <w:autoSpaceDE w:val="0"/>
        <w:autoSpaceDN w:val="0"/>
        <w:adjustRightInd w:val="0"/>
        <w:spacing w:beforeLines="60" w:before="144" w:afterLines="60" w:after="144"/>
        <w:ind w:left="1440" w:hanging="1440"/>
        <w:rPr>
          <w:rStyle w:val="Hyperlink"/>
          <w:iCs/>
          <w:color w:val="FF0000"/>
          <w:u w:val="none"/>
        </w:rPr>
      </w:pPr>
      <w:r>
        <w:rPr>
          <w:rStyle w:val="Hyperlink"/>
          <w:iCs/>
          <w:color w:val="FF0000"/>
          <w:u w:val="none"/>
        </w:rPr>
        <w:t>Page 13</w:t>
      </w:r>
      <w:r>
        <w:rPr>
          <w:rStyle w:val="Hyperlink"/>
          <w:iCs/>
          <w:color w:val="FF0000"/>
          <w:u w:val="none"/>
        </w:rPr>
        <w:tab/>
        <w:t>Added hyperlink to location where burning restrictions are posted.</w:t>
      </w:r>
    </w:p>
    <w:p w14:paraId="466CA8C7" w14:textId="5543B8A0" w:rsidR="006D25F6" w:rsidRPr="00F76B6E" w:rsidRDefault="00922792" w:rsidP="00E16296">
      <w:pPr>
        <w:autoSpaceDE w:val="0"/>
        <w:autoSpaceDN w:val="0"/>
        <w:adjustRightInd w:val="0"/>
        <w:spacing w:beforeLines="60" w:before="144" w:afterLines="60" w:after="144"/>
        <w:ind w:left="1440" w:hanging="1440"/>
        <w:rPr>
          <w:rStyle w:val="Hyperlink"/>
          <w:iCs/>
          <w:color w:val="FF0000"/>
          <w:u w:val="none"/>
        </w:rPr>
      </w:pPr>
      <w:r>
        <w:rPr>
          <w:rStyle w:val="Hyperlink"/>
          <w:iCs/>
          <w:color w:val="FF0000"/>
          <w:u w:val="none"/>
        </w:rPr>
        <w:t>Page 13</w:t>
      </w:r>
      <w:r>
        <w:rPr>
          <w:rStyle w:val="Hyperlink"/>
          <w:iCs/>
          <w:color w:val="FF0000"/>
          <w:u w:val="none"/>
        </w:rPr>
        <w:tab/>
      </w:r>
      <w:r w:rsidR="006D25F6" w:rsidRPr="00F76B6E">
        <w:rPr>
          <w:rStyle w:val="Hyperlink"/>
          <w:iCs/>
          <w:color w:val="FF0000"/>
          <w:u w:val="none"/>
        </w:rPr>
        <w:t>Add</w:t>
      </w:r>
      <w:r w:rsidR="0023525B" w:rsidRPr="00F76B6E">
        <w:rPr>
          <w:rStyle w:val="Hyperlink"/>
          <w:iCs/>
          <w:color w:val="FF0000"/>
          <w:u w:val="none"/>
        </w:rPr>
        <w:t>ed</w:t>
      </w:r>
      <w:r w:rsidR="006D25F6" w:rsidRPr="00F76B6E">
        <w:rPr>
          <w:rStyle w:val="Hyperlink"/>
          <w:iCs/>
          <w:color w:val="FF0000"/>
          <w:u w:val="none"/>
        </w:rPr>
        <w:t xml:space="preserve"> </w:t>
      </w:r>
      <w:r w:rsidR="0023525B" w:rsidRPr="00F76B6E">
        <w:rPr>
          <w:rStyle w:val="Hyperlink"/>
          <w:i/>
          <w:color w:val="FF0000"/>
          <w:u w:val="none"/>
        </w:rPr>
        <w:t>Application to Purchase Incidental Volume of Crown Timber</w:t>
      </w:r>
      <w:r w:rsidR="00D46B3C" w:rsidRPr="00F76B6E">
        <w:rPr>
          <w:rStyle w:val="Hyperlink"/>
          <w:iCs/>
          <w:color w:val="FF0000"/>
          <w:u w:val="none"/>
        </w:rPr>
        <w:t xml:space="preserve"> form for </w:t>
      </w:r>
      <w:r w:rsidR="00D46B3C" w:rsidRPr="00F76B6E">
        <w:rPr>
          <w:color w:val="FF0000"/>
        </w:rPr>
        <w:t>applications up to 50 m</w:t>
      </w:r>
      <w:r w:rsidR="00D46B3C" w:rsidRPr="00F76B6E">
        <w:rPr>
          <w:color w:val="FF0000"/>
          <w:vertAlign w:val="superscript"/>
        </w:rPr>
        <w:t>3</w:t>
      </w:r>
      <w:r w:rsidR="00D46B3C" w:rsidRPr="00F76B6E">
        <w:rPr>
          <w:color w:val="FF0000"/>
        </w:rPr>
        <w:t>.</w:t>
      </w:r>
    </w:p>
    <w:p w14:paraId="3F3A38BF" w14:textId="3256E44A" w:rsidR="00EC0D01" w:rsidRDefault="00EC0D01" w:rsidP="00E16296">
      <w:pPr>
        <w:autoSpaceDE w:val="0"/>
        <w:autoSpaceDN w:val="0"/>
        <w:adjustRightInd w:val="0"/>
        <w:spacing w:beforeLines="60" w:before="144" w:afterLines="60" w:after="144"/>
        <w:ind w:left="1440" w:hanging="1440"/>
        <w:rPr>
          <w:rStyle w:val="Hyperlink"/>
          <w:iCs/>
          <w:color w:val="FF0000"/>
          <w:u w:val="none"/>
        </w:rPr>
      </w:pPr>
      <w:r>
        <w:rPr>
          <w:rStyle w:val="Hyperlink"/>
          <w:iCs/>
          <w:color w:val="FF0000"/>
          <w:u w:val="none"/>
        </w:rPr>
        <w:t>Page 21</w:t>
      </w:r>
      <w:r>
        <w:rPr>
          <w:rStyle w:val="Hyperlink"/>
          <w:iCs/>
          <w:color w:val="FF0000"/>
          <w:u w:val="none"/>
        </w:rPr>
        <w:tab/>
      </w:r>
      <w:r w:rsidRPr="00EC0D01">
        <w:rPr>
          <w:color w:val="FF0000"/>
        </w:rPr>
        <w:t xml:space="preserve">Post Harvesting Report including an electronic RESULTS submission will </w:t>
      </w:r>
      <w:r w:rsidR="00576BA4">
        <w:rPr>
          <w:color w:val="FF0000"/>
        </w:rPr>
        <w:t xml:space="preserve">now </w:t>
      </w:r>
      <w:r w:rsidRPr="00EC0D01">
        <w:rPr>
          <w:color w:val="FF0000"/>
        </w:rPr>
        <w:t>be completed by MOF</w:t>
      </w:r>
      <w:r>
        <w:rPr>
          <w:color w:val="FF0000"/>
        </w:rPr>
        <w:t>.</w:t>
      </w:r>
    </w:p>
    <w:p w14:paraId="34745974" w14:textId="66DA9AA0" w:rsidR="006B51E2" w:rsidRDefault="006B51E2" w:rsidP="00E16296">
      <w:pPr>
        <w:autoSpaceDE w:val="0"/>
        <w:autoSpaceDN w:val="0"/>
        <w:adjustRightInd w:val="0"/>
        <w:spacing w:beforeLines="60" w:before="144" w:afterLines="60" w:after="144"/>
        <w:ind w:left="1440" w:hanging="1440"/>
        <w:rPr>
          <w:rStyle w:val="Hyperlink"/>
          <w:iCs/>
          <w:color w:val="FF0000"/>
          <w:u w:val="none"/>
        </w:rPr>
      </w:pPr>
      <w:r w:rsidRPr="00F76B6E">
        <w:rPr>
          <w:rStyle w:val="Hyperlink"/>
          <w:iCs/>
          <w:color w:val="FF0000"/>
          <w:u w:val="none"/>
        </w:rPr>
        <w:t>Page 24</w:t>
      </w:r>
      <w:r w:rsidRPr="00F76B6E">
        <w:rPr>
          <w:rStyle w:val="Hyperlink"/>
          <w:iCs/>
          <w:color w:val="FF0000"/>
          <w:u w:val="none"/>
        </w:rPr>
        <w:tab/>
      </w:r>
      <w:r w:rsidRPr="00F76B6E">
        <w:rPr>
          <w:rFonts w:cs="Calibri"/>
          <w:color w:val="FF0000"/>
        </w:rPr>
        <w:t>Add</w:t>
      </w:r>
      <w:r w:rsidR="00F76B6E">
        <w:rPr>
          <w:rFonts w:cs="Calibri"/>
          <w:color w:val="FF0000"/>
        </w:rPr>
        <w:t>ed</w:t>
      </w:r>
      <w:r w:rsidRPr="00F76B6E">
        <w:rPr>
          <w:rFonts w:cs="Calibri"/>
          <w:color w:val="FF0000"/>
        </w:rPr>
        <w:t xml:space="preserve"> wording around use of district average</w:t>
      </w:r>
      <w:r w:rsidR="008E7926" w:rsidRPr="00F76B6E">
        <w:rPr>
          <w:rFonts w:cs="Calibri"/>
          <w:color w:val="FF0000"/>
        </w:rPr>
        <w:t xml:space="preserve"> for waste</w:t>
      </w:r>
      <w:r w:rsidR="00993EED" w:rsidRPr="00F76B6E">
        <w:rPr>
          <w:rFonts w:cs="Calibri"/>
          <w:color w:val="FF0000"/>
        </w:rPr>
        <w:t>.</w:t>
      </w:r>
      <w:r w:rsidRPr="00F76B6E">
        <w:rPr>
          <w:rStyle w:val="Hyperlink"/>
          <w:iCs/>
          <w:color w:val="FF0000"/>
          <w:u w:val="none"/>
        </w:rPr>
        <w:t xml:space="preserve"> </w:t>
      </w:r>
    </w:p>
    <w:p w14:paraId="2F706BEF" w14:textId="4C5924E9" w:rsidR="00154625" w:rsidRPr="00F76B6E" w:rsidRDefault="00154625" w:rsidP="00E16296">
      <w:pPr>
        <w:autoSpaceDE w:val="0"/>
        <w:autoSpaceDN w:val="0"/>
        <w:adjustRightInd w:val="0"/>
        <w:spacing w:beforeLines="60" w:before="144" w:afterLines="60" w:after="144"/>
        <w:ind w:left="1440" w:hanging="1440"/>
        <w:rPr>
          <w:rStyle w:val="Hyperlink"/>
          <w:iCs/>
          <w:color w:val="FF0000"/>
          <w:u w:val="none"/>
        </w:rPr>
      </w:pPr>
      <w:r>
        <w:rPr>
          <w:rStyle w:val="Hyperlink"/>
          <w:iCs/>
          <w:color w:val="FF0000"/>
          <w:u w:val="none"/>
        </w:rPr>
        <w:t>Page 24</w:t>
      </w:r>
      <w:r>
        <w:rPr>
          <w:rStyle w:val="Hyperlink"/>
          <w:iCs/>
          <w:color w:val="FF0000"/>
          <w:u w:val="none"/>
        </w:rPr>
        <w:tab/>
      </w:r>
      <w:r w:rsidRPr="00154625">
        <w:rPr>
          <w:rStyle w:val="Hyperlink"/>
          <w:iCs/>
          <w:color w:val="FF0000"/>
          <w:u w:val="none"/>
        </w:rPr>
        <w:t xml:space="preserve">Due to the </w:t>
      </w:r>
      <w:proofErr w:type="gramStart"/>
      <w:r w:rsidRPr="00154625">
        <w:rPr>
          <w:rStyle w:val="Hyperlink"/>
          <w:iCs/>
          <w:color w:val="FF0000"/>
          <w:u w:val="none"/>
        </w:rPr>
        <w:t>60 day</w:t>
      </w:r>
      <w:proofErr w:type="gramEnd"/>
      <w:r w:rsidRPr="00154625">
        <w:rPr>
          <w:rStyle w:val="Hyperlink"/>
          <w:iCs/>
          <w:color w:val="FF0000"/>
          <w:u w:val="none"/>
        </w:rPr>
        <w:t xml:space="preserve"> consultation with FN</w:t>
      </w:r>
      <w:r>
        <w:rPr>
          <w:rStyle w:val="Hyperlink"/>
          <w:iCs/>
          <w:color w:val="FF0000"/>
          <w:u w:val="none"/>
        </w:rPr>
        <w:t xml:space="preserve"> for each harvesting proposal</w:t>
      </w:r>
      <w:r w:rsidRPr="00154625">
        <w:rPr>
          <w:rStyle w:val="Hyperlink"/>
          <w:iCs/>
          <w:color w:val="FF0000"/>
          <w:u w:val="none"/>
        </w:rPr>
        <w:t>, professional applications will now normally b</w:t>
      </w:r>
      <w:r w:rsidRPr="00154625">
        <w:rPr>
          <w:color w:val="FF0000"/>
        </w:rPr>
        <w:t xml:space="preserve">e processed by MOF within three months of receiving the complete application.  </w:t>
      </w:r>
    </w:p>
    <w:p w14:paraId="706D87A7" w14:textId="1AC00A7C" w:rsidR="00E16296" w:rsidRPr="00F76B6E" w:rsidRDefault="00060A45" w:rsidP="00E16296">
      <w:pPr>
        <w:autoSpaceDE w:val="0"/>
        <w:autoSpaceDN w:val="0"/>
        <w:adjustRightInd w:val="0"/>
        <w:spacing w:beforeLines="60" w:before="144" w:afterLines="60" w:after="144"/>
        <w:ind w:left="1440" w:hanging="1440"/>
        <w:rPr>
          <w:rStyle w:val="Hyperlink"/>
          <w:iCs/>
          <w:color w:val="FF0000"/>
          <w:u w:val="none"/>
        </w:rPr>
      </w:pPr>
      <w:r w:rsidRPr="00F76B6E">
        <w:rPr>
          <w:rStyle w:val="Hyperlink"/>
          <w:iCs/>
          <w:color w:val="FF0000"/>
          <w:u w:val="none"/>
        </w:rPr>
        <w:t>Page 27</w:t>
      </w:r>
      <w:r w:rsidRPr="00F76B6E">
        <w:rPr>
          <w:rStyle w:val="Hyperlink"/>
          <w:iCs/>
          <w:color w:val="FF0000"/>
          <w:u w:val="none"/>
        </w:rPr>
        <w:tab/>
      </w:r>
      <w:r w:rsidR="006D25F6" w:rsidRPr="00F76B6E">
        <w:rPr>
          <w:rStyle w:val="Hyperlink"/>
          <w:iCs/>
          <w:color w:val="FF0000"/>
          <w:u w:val="none"/>
        </w:rPr>
        <w:t xml:space="preserve">Updated </w:t>
      </w:r>
      <w:r w:rsidR="00BB32E2" w:rsidRPr="00F76B6E">
        <w:rPr>
          <w:rStyle w:val="Hyperlink"/>
          <w:iCs/>
          <w:color w:val="FF0000"/>
          <w:u w:val="none"/>
        </w:rPr>
        <w:t>MOF</w:t>
      </w:r>
      <w:r w:rsidRPr="00F76B6E">
        <w:rPr>
          <w:rStyle w:val="Hyperlink"/>
          <w:iCs/>
          <w:color w:val="FF0000"/>
          <w:u w:val="none"/>
        </w:rPr>
        <w:t xml:space="preserve"> staff </w:t>
      </w:r>
      <w:r w:rsidR="006D25F6" w:rsidRPr="00F76B6E">
        <w:rPr>
          <w:rStyle w:val="Hyperlink"/>
          <w:iCs/>
          <w:color w:val="FF0000"/>
          <w:u w:val="none"/>
        </w:rPr>
        <w:t>vacancies</w:t>
      </w:r>
      <w:r w:rsidRPr="00F76B6E">
        <w:rPr>
          <w:rStyle w:val="Hyperlink"/>
          <w:iCs/>
          <w:color w:val="FF0000"/>
          <w:u w:val="none"/>
        </w:rPr>
        <w:t>.</w:t>
      </w:r>
    </w:p>
    <w:p w14:paraId="64BA29CE" w14:textId="7D03605C" w:rsidR="006D25F6" w:rsidRPr="006B51E2" w:rsidRDefault="000746F3" w:rsidP="00E16296">
      <w:pPr>
        <w:autoSpaceDE w:val="0"/>
        <w:autoSpaceDN w:val="0"/>
        <w:adjustRightInd w:val="0"/>
        <w:spacing w:beforeLines="60" w:before="144" w:afterLines="60" w:after="144"/>
        <w:ind w:left="1440" w:hanging="1440"/>
        <w:rPr>
          <w:rFonts w:asciiTheme="minorHAnsi" w:hAnsiTheme="minorHAnsi"/>
        </w:rPr>
      </w:pPr>
      <w:r w:rsidRPr="00F76B6E">
        <w:rPr>
          <w:rFonts w:asciiTheme="minorHAnsi" w:hAnsiTheme="minorHAnsi"/>
        </w:rPr>
        <w:t xml:space="preserve">Changes from last year are </w:t>
      </w:r>
      <w:r w:rsidR="00F72080" w:rsidRPr="00F76B6E">
        <w:rPr>
          <w:rFonts w:asciiTheme="minorHAnsi" w:hAnsiTheme="minorHAnsi"/>
        </w:rPr>
        <w:t>in red</w:t>
      </w:r>
      <w:r w:rsidR="00F932A8" w:rsidRPr="00F76B6E">
        <w:rPr>
          <w:rFonts w:asciiTheme="minorHAnsi" w:hAnsiTheme="minorHAnsi"/>
        </w:rPr>
        <w:t xml:space="preserve"> text</w:t>
      </w:r>
      <w:r w:rsidRPr="00F76B6E">
        <w:rPr>
          <w:rFonts w:asciiTheme="minorHAnsi" w:hAnsiTheme="minorHAnsi"/>
        </w:rPr>
        <w:t>.</w:t>
      </w:r>
    </w:p>
    <w:p w14:paraId="0594A090" w14:textId="77777777" w:rsidR="006D25F6" w:rsidRDefault="006D25F6">
      <w:pPr>
        <w:spacing w:before="0" w:after="200" w:line="276" w:lineRule="auto"/>
        <w:rPr>
          <w:rFonts w:asciiTheme="minorHAnsi" w:hAnsiTheme="minorHAnsi"/>
        </w:rPr>
      </w:pPr>
      <w:r>
        <w:rPr>
          <w:rFonts w:asciiTheme="minorHAnsi" w:hAnsiTheme="minorHAnsi"/>
        </w:rPr>
        <w:br w:type="page"/>
      </w:r>
    </w:p>
    <w:p w14:paraId="54E2B08E" w14:textId="2D205FF5" w:rsidR="00A16306" w:rsidRPr="00F521FF" w:rsidRDefault="00A16306" w:rsidP="000C3825">
      <w:pPr>
        <w:pStyle w:val="Subtitle"/>
      </w:pPr>
      <w:bookmarkStart w:id="2" w:name="_Toc120179696"/>
      <w:r w:rsidRPr="00FE6CCA">
        <w:lastRenderedPageBreak/>
        <w:t>Small Scale Salvage Plan</w:t>
      </w:r>
      <w:bookmarkEnd w:id="2"/>
    </w:p>
    <w:p w14:paraId="179C26EF" w14:textId="77777777" w:rsidR="00A16306" w:rsidRPr="00185647" w:rsidRDefault="00A16306" w:rsidP="00A16306">
      <w:pPr>
        <w:pStyle w:val="Heading1"/>
      </w:pPr>
      <w:bookmarkStart w:id="3" w:name="_Toc120179697"/>
      <w:r>
        <w:t>1.  Purpose</w:t>
      </w:r>
      <w:bookmarkEnd w:id="3"/>
    </w:p>
    <w:p w14:paraId="5C8E4F27" w14:textId="6F15D6C3" w:rsidR="00A16306" w:rsidRPr="00FE10BD" w:rsidRDefault="00A16306" w:rsidP="00A16306">
      <w:pPr>
        <w:autoSpaceDE w:val="0"/>
        <w:autoSpaceDN w:val="0"/>
        <w:adjustRightInd w:val="0"/>
      </w:pPr>
      <w:r w:rsidRPr="00FE10BD">
        <w:t xml:space="preserve">This plan provides direction for salvage loggers and forest professionals seeking small scale salvage (SSS) opportunities in the </w:t>
      </w:r>
      <w:r w:rsidR="00A97D12" w:rsidRPr="00FE10BD">
        <w:rPr>
          <w:rFonts w:cs="Calibri"/>
        </w:rPr>
        <w:t xml:space="preserve">Stuart Nechako </w:t>
      </w:r>
      <w:r w:rsidR="00576BA4">
        <w:rPr>
          <w:rFonts w:cs="Calibri"/>
        </w:rPr>
        <w:t xml:space="preserve">Natural Resource </w:t>
      </w:r>
      <w:r w:rsidR="00A97D12" w:rsidRPr="00FE10BD">
        <w:rPr>
          <w:rFonts w:cs="Calibri"/>
        </w:rPr>
        <w:t>District</w:t>
      </w:r>
      <w:r w:rsidRPr="00FE10BD">
        <w:t xml:space="preserve"> </w:t>
      </w:r>
      <w:r w:rsidR="0090187E" w:rsidRPr="00FE10BD">
        <w:t xml:space="preserve">(DSN) </w:t>
      </w:r>
      <w:r w:rsidRPr="00FE10BD">
        <w:t xml:space="preserve">of the </w:t>
      </w:r>
      <w:r w:rsidR="003B1C2F" w:rsidRPr="00FE10BD">
        <w:t xml:space="preserve">Ministry of </w:t>
      </w:r>
      <w:r w:rsidR="003B1C2F" w:rsidRPr="00BB32E2">
        <w:rPr>
          <w:color w:val="FF0000"/>
        </w:rPr>
        <w:t>Forests</w:t>
      </w:r>
      <w:r w:rsidRPr="00BB32E2">
        <w:rPr>
          <w:color w:val="FF0000"/>
        </w:rPr>
        <w:t xml:space="preserve"> (</w:t>
      </w:r>
      <w:r w:rsidR="00BB32E2" w:rsidRPr="00BB32E2">
        <w:rPr>
          <w:rFonts w:asciiTheme="minorHAnsi" w:hAnsiTheme="minorHAnsi" w:cstheme="minorHAnsi"/>
          <w:color w:val="FF0000"/>
        </w:rPr>
        <w:t>MOF</w:t>
      </w:r>
      <w:r w:rsidRPr="00BB32E2">
        <w:rPr>
          <w:color w:val="FF0000"/>
        </w:rPr>
        <w:t>)</w:t>
      </w:r>
      <w:r w:rsidRPr="00FE10BD">
        <w:t>.  It is the focal point for appropriate consultation discussions with First Nations (FN) with respect to proposed small scale salvage harvesting.</w:t>
      </w:r>
    </w:p>
    <w:p w14:paraId="5A7F6B13" w14:textId="77777777" w:rsidR="00A16306" w:rsidRPr="00FE10BD" w:rsidRDefault="00A16306" w:rsidP="00A16306">
      <w:pPr>
        <w:pStyle w:val="Heading1"/>
      </w:pPr>
      <w:bookmarkStart w:id="4" w:name="_Toc120179698"/>
      <w:r w:rsidRPr="00FE10BD">
        <w:t>2.  Strategic Goals</w:t>
      </w:r>
      <w:bookmarkEnd w:id="4"/>
    </w:p>
    <w:p w14:paraId="653BA4EC" w14:textId="5E32C306" w:rsidR="00A16306" w:rsidRPr="00FE10BD" w:rsidRDefault="00A16306" w:rsidP="00A16306">
      <w:r w:rsidRPr="00FE10BD">
        <w:t xml:space="preserve">Small scale salvage will be directed to areas where it fulfills the greatest natural resource management need.  The current need is fuel management near dwellings, </w:t>
      </w:r>
      <w:r w:rsidRPr="00AF07FC">
        <w:t>utility lines, communications infrastructure, public roads, proposed or existing fence lines</w:t>
      </w:r>
      <w:r w:rsidRPr="00FE10BD">
        <w:t xml:space="preserve"> and evacuation routes for the purpose of reducing the fire hazard, safety concerns or damage from windfall and managing </w:t>
      </w:r>
      <w:r w:rsidR="0090187E" w:rsidRPr="00FE10BD">
        <w:t>bark</w:t>
      </w:r>
      <w:r w:rsidRPr="00FE10BD">
        <w:t xml:space="preserve"> beetle</w:t>
      </w:r>
      <w:r w:rsidR="0090187E" w:rsidRPr="00FE10BD">
        <w:t>s</w:t>
      </w:r>
      <w:r w:rsidRPr="00FE10BD">
        <w:t>.</w:t>
      </w:r>
    </w:p>
    <w:p w14:paraId="3C32D697" w14:textId="77777777" w:rsidR="00A16306" w:rsidRPr="00FE10BD" w:rsidRDefault="00A16306" w:rsidP="00A16306">
      <w:r w:rsidRPr="00FE10BD">
        <w:t xml:space="preserve">It will avoid small patch fragmentation across the landscape and work with </w:t>
      </w:r>
      <w:r w:rsidR="00010192" w:rsidRPr="00FE10BD">
        <w:t xml:space="preserve">forest </w:t>
      </w:r>
      <w:r w:rsidR="000945F8" w:rsidRPr="00FE10BD">
        <w:t>licensees</w:t>
      </w:r>
      <w:r w:rsidRPr="00FE10BD">
        <w:t xml:space="preserve"> to avoid operations in long term retention areas such as wildlife trees patches, old growth management units and connectivity corridors.  It will also meet the requirements for secondary stand structure.</w:t>
      </w:r>
    </w:p>
    <w:p w14:paraId="055F2511" w14:textId="35B72931" w:rsidR="00A16306" w:rsidRPr="00FE10BD" w:rsidRDefault="006C37E5" w:rsidP="00A16306">
      <w:r w:rsidRPr="00FE10BD">
        <w:t>Some examples of w</w:t>
      </w:r>
      <w:r w:rsidR="00A16306" w:rsidRPr="00FE10BD">
        <w:t xml:space="preserve">here </w:t>
      </w:r>
      <w:proofErr w:type="gramStart"/>
      <w:r w:rsidR="00A16306" w:rsidRPr="00FE10BD">
        <w:t>small scale</w:t>
      </w:r>
      <w:proofErr w:type="gramEnd"/>
      <w:r w:rsidR="00A16306" w:rsidRPr="00FE10BD">
        <w:t xml:space="preserve"> salvage is an appropriate tool to </w:t>
      </w:r>
      <w:r w:rsidRPr="00FE10BD">
        <w:t xml:space="preserve">assist in </w:t>
      </w:r>
      <w:r w:rsidR="00A16306" w:rsidRPr="00FE10BD">
        <w:t>meet</w:t>
      </w:r>
      <w:r w:rsidRPr="00FE10BD">
        <w:t>ing</w:t>
      </w:r>
      <w:r w:rsidR="00A16306" w:rsidRPr="00FE10BD">
        <w:t xml:space="preserve"> the objectives </w:t>
      </w:r>
      <w:r w:rsidRPr="00FE10BD">
        <w:t>of government include</w:t>
      </w:r>
      <w:r w:rsidR="00A16306" w:rsidRPr="00FE10BD">
        <w:t>:</w:t>
      </w:r>
    </w:p>
    <w:p w14:paraId="2E1DB838" w14:textId="77777777" w:rsidR="00A16306" w:rsidRPr="00FE10BD" w:rsidRDefault="00A16306" w:rsidP="00A16306">
      <w:pPr>
        <w:pStyle w:val="List"/>
      </w:pPr>
      <w:r w:rsidRPr="00FE10BD">
        <w:t>Engineering</w:t>
      </w:r>
    </w:p>
    <w:p w14:paraId="45311B47" w14:textId="77777777" w:rsidR="00A16306" w:rsidRPr="00FE10BD" w:rsidRDefault="00A16306" w:rsidP="00A16306">
      <w:pPr>
        <w:pStyle w:val="ListBullet2"/>
      </w:pPr>
      <w:r w:rsidRPr="00FE10BD">
        <w:t>harvesting of danger trees adjacent to roads</w:t>
      </w:r>
    </w:p>
    <w:p w14:paraId="07F051F5" w14:textId="77777777" w:rsidR="00A16306" w:rsidRPr="00FE10BD" w:rsidRDefault="00A16306" w:rsidP="00A16306">
      <w:pPr>
        <w:pStyle w:val="ListBullet2"/>
      </w:pPr>
      <w:r w:rsidRPr="00FE10BD">
        <w:t>decked timber from road right-of-way harvesting</w:t>
      </w:r>
    </w:p>
    <w:p w14:paraId="2984CB58" w14:textId="77777777" w:rsidR="00A16306" w:rsidRPr="00FE10BD" w:rsidRDefault="00A16306" w:rsidP="00A16306">
      <w:pPr>
        <w:pStyle w:val="List"/>
      </w:pPr>
      <w:r w:rsidRPr="00FE10BD">
        <w:t>Fibre Recovery</w:t>
      </w:r>
    </w:p>
    <w:p w14:paraId="6679B04E" w14:textId="77777777" w:rsidR="00A16306" w:rsidRPr="00FE10BD" w:rsidRDefault="00A16306" w:rsidP="00192692">
      <w:pPr>
        <w:pStyle w:val="List"/>
        <w:numPr>
          <w:ilvl w:val="0"/>
          <w:numId w:val="53"/>
        </w:numPr>
        <w:spacing w:before="0"/>
      </w:pPr>
      <w:r w:rsidRPr="00FE10BD">
        <w:t>salvage of non sawlog damaged timber</w:t>
      </w:r>
    </w:p>
    <w:p w14:paraId="656D8929" w14:textId="77777777" w:rsidR="00A16306" w:rsidRPr="00FE10BD" w:rsidRDefault="00A16306" w:rsidP="00A16306">
      <w:pPr>
        <w:pStyle w:val="List"/>
      </w:pPr>
      <w:r w:rsidRPr="00FE10BD">
        <w:t>Forest Health</w:t>
      </w:r>
    </w:p>
    <w:p w14:paraId="3633C828" w14:textId="77777777" w:rsidR="00A16306" w:rsidRPr="00FE10BD" w:rsidRDefault="00A16306" w:rsidP="00A16306">
      <w:pPr>
        <w:pStyle w:val="ListBullet2"/>
      </w:pPr>
      <w:r w:rsidRPr="00FE10BD">
        <w:t xml:space="preserve">falling and </w:t>
      </w:r>
      <w:r w:rsidR="00FE6CCA" w:rsidRPr="00FE10BD">
        <w:t>harvest</w:t>
      </w:r>
      <w:r w:rsidRPr="00FE10BD">
        <w:t xml:space="preserve"> of Douglas-fir beetle (DFB) </w:t>
      </w:r>
      <w:r w:rsidR="00365841" w:rsidRPr="00FE10BD">
        <w:t xml:space="preserve">or Spruce beetle (SB) </w:t>
      </w:r>
      <w:r w:rsidRPr="00FE10BD">
        <w:t>trap trees and any associated attacked trees</w:t>
      </w:r>
    </w:p>
    <w:p w14:paraId="7B926D56" w14:textId="77777777" w:rsidR="00A16306" w:rsidRPr="00FE10BD" w:rsidRDefault="00A16306" w:rsidP="00A16306">
      <w:pPr>
        <w:pStyle w:val="ListBullet2"/>
      </w:pPr>
      <w:r w:rsidRPr="00FE10BD">
        <w:t>harvesting isolated patches of beetle attacked timber</w:t>
      </w:r>
    </w:p>
    <w:p w14:paraId="3B796F08" w14:textId="77777777" w:rsidR="00A16306" w:rsidRPr="00FE10BD" w:rsidRDefault="00A16306" w:rsidP="00A16306">
      <w:pPr>
        <w:pStyle w:val="List"/>
      </w:pPr>
      <w:r w:rsidRPr="00FE10BD">
        <w:t>Range</w:t>
      </w:r>
    </w:p>
    <w:p w14:paraId="3CA56A3C" w14:textId="77777777" w:rsidR="00A16306" w:rsidRPr="00FE10BD" w:rsidRDefault="00A16306" w:rsidP="00A16306">
      <w:pPr>
        <w:pStyle w:val="ListBullet2"/>
      </w:pPr>
      <w:r w:rsidRPr="00FE10BD">
        <w:t>harvesting for the purpose of reducing damage from dead trees falling on fence lines</w:t>
      </w:r>
    </w:p>
    <w:p w14:paraId="30E961F4" w14:textId="77777777" w:rsidR="00A16306" w:rsidRPr="00FE10BD" w:rsidRDefault="00A16306" w:rsidP="00A16306">
      <w:pPr>
        <w:pStyle w:val="ListBullet2"/>
      </w:pPr>
      <w:r w:rsidRPr="00FE10BD">
        <w:t>cash sales for fence posts and rails</w:t>
      </w:r>
    </w:p>
    <w:p w14:paraId="045FA589" w14:textId="77777777" w:rsidR="00A16306" w:rsidRPr="00FE10BD" w:rsidRDefault="00A16306" w:rsidP="00A16306">
      <w:pPr>
        <w:pStyle w:val="List"/>
      </w:pPr>
      <w:r w:rsidRPr="00FE10BD">
        <w:t>Recreation</w:t>
      </w:r>
    </w:p>
    <w:p w14:paraId="645E2EB7" w14:textId="070C734C" w:rsidR="00AF07FC" w:rsidRDefault="00A16306" w:rsidP="00A16306">
      <w:pPr>
        <w:pStyle w:val="ListBullet2"/>
      </w:pPr>
      <w:r w:rsidRPr="00FE10BD">
        <w:t>harvesting of danger trees in recreation sites and adjacent to recreation trails</w:t>
      </w:r>
    </w:p>
    <w:p w14:paraId="03AFDEB0" w14:textId="77777777" w:rsidR="00AF07FC" w:rsidRDefault="00AF07FC">
      <w:pPr>
        <w:spacing w:before="0" w:after="200" w:line="276" w:lineRule="auto"/>
      </w:pPr>
      <w:r>
        <w:br w:type="page"/>
      </w:r>
    </w:p>
    <w:p w14:paraId="0C331A4B" w14:textId="77777777" w:rsidR="00A16306" w:rsidRPr="00FE10BD" w:rsidRDefault="00A16306" w:rsidP="00A16306">
      <w:pPr>
        <w:pStyle w:val="List"/>
      </w:pPr>
      <w:r w:rsidRPr="00FE10BD">
        <w:lastRenderedPageBreak/>
        <w:t>Research</w:t>
      </w:r>
    </w:p>
    <w:p w14:paraId="1F8473BC" w14:textId="77777777" w:rsidR="00A16306" w:rsidRPr="00FE10BD" w:rsidRDefault="00A16306" w:rsidP="00A16306">
      <w:pPr>
        <w:pStyle w:val="ListBullet2"/>
      </w:pPr>
      <w:r w:rsidRPr="00FE10BD">
        <w:t>harvesting for the purpose of research</w:t>
      </w:r>
    </w:p>
    <w:p w14:paraId="3758A786" w14:textId="77777777" w:rsidR="00A16306" w:rsidRPr="00FE10BD" w:rsidRDefault="00A16306" w:rsidP="00A16306">
      <w:pPr>
        <w:pStyle w:val="List"/>
      </w:pPr>
      <w:r w:rsidRPr="00FE10BD">
        <w:t>Wildfire Management</w:t>
      </w:r>
    </w:p>
    <w:p w14:paraId="5F1F8A4F" w14:textId="67CB7C10" w:rsidR="00A16306" w:rsidRPr="00FE10BD" w:rsidRDefault="00A16306" w:rsidP="00A16306">
      <w:pPr>
        <w:pStyle w:val="ListBullet2"/>
      </w:pPr>
      <w:r w:rsidRPr="00FE10BD">
        <w:t xml:space="preserve">harvesting for the purpose of fuel management to reduce the risk of damage from </w:t>
      </w:r>
      <w:r w:rsidR="00F8178E" w:rsidRPr="00FE10BD">
        <w:t>wildfires</w:t>
      </w:r>
    </w:p>
    <w:p w14:paraId="5809CF3E" w14:textId="77777777" w:rsidR="00A16306" w:rsidRPr="00FE10BD" w:rsidRDefault="00A16306" w:rsidP="00A16306">
      <w:pPr>
        <w:pStyle w:val="ListBullet2"/>
      </w:pPr>
      <w:r w:rsidRPr="00FE10BD">
        <w:t>salvaging decked timber from fire line construction</w:t>
      </w:r>
    </w:p>
    <w:p w14:paraId="0B604F80" w14:textId="77777777" w:rsidR="00A16306" w:rsidRPr="00FE10BD" w:rsidRDefault="00FE6CCA" w:rsidP="00A16306">
      <w:pPr>
        <w:pStyle w:val="ListBullet2"/>
      </w:pPr>
      <w:r w:rsidRPr="00FE10BD">
        <w:t>harvesting</w:t>
      </w:r>
      <w:r w:rsidR="00A16306" w:rsidRPr="00FE10BD">
        <w:t xml:space="preserve"> stands of burned timber</w:t>
      </w:r>
    </w:p>
    <w:p w14:paraId="08D68A0A" w14:textId="77777777" w:rsidR="00A16306" w:rsidRPr="00FE10BD" w:rsidRDefault="00A16306" w:rsidP="00A16306">
      <w:pPr>
        <w:pStyle w:val="List"/>
      </w:pPr>
      <w:r w:rsidRPr="00FE10BD">
        <w:t>Wildlife Management</w:t>
      </w:r>
    </w:p>
    <w:p w14:paraId="297A5F60" w14:textId="77777777" w:rsidR="00A16306" w:rsidRPr="00FE10BD" w:rsidRDefault="00A16306" w:rsidP="00A16306">
      <w:pPr>
        <w:pStyle w:val="ListBullet2"/>
      </w:pPr>
      <w:r w:rsidRPr="00FE10BD">
        <w:t>salvaging dead pine and planting a species mix that includes Douglas-fir to improve ungulate winter range</w:t>
      </w:r>
    </w:p>
    <w:p w14:paraId="56A9B320" w14:textId="77777777" w:rsidR="00A16306" w:rsidRPr="00FE10BD" w:rsidRDefault="00A16306" w:rsidP="00A16306">
      <w:pPr>
        <w:pStyle w:val="ListBullet2"/>
      </w:pPr>
      <w:r w:rsidRPr="00FE10BD">
        <w:t xml:space="preserve">falling trap trees and harvesting of infested Douglas-fir to reduce the DFB infestation, minimize the loss of </w:t>
      </w:r>
      <w:r w:rsidR="00951F97" w:rsidRPr="00FE10BD">
        <w:t xml:space="preserve">mature </w:t>
      </w:r>
      <w:r w:rsidRPr="00FE10BD">
        <w:t>Douglas-fir and promote Douglas-fir natural regeneration</w:t>
      </w:r>
    </w:p>
    <w:p w14:paraId="4749B6E1" w14:textId="77777777" w:rsidR="00A16306" w:rsidRPr="00FE10BD" w:rsidRDefault="00A16306" w:rsidP="00A16306">
      <w:pPr>
        <w:pStyle w:val="Heading1"/>
      </w:pPr>
      <w:bookmarkStart w:id="5" w:name="_Toc120179699"/>
      <w:r w:rsidRPr="00FE10BD">
        <w:t>3.  Priorities</w:t>
      </w:r>
      <w:bookmarkEnd w:id="5"/>
    </w:p>
    <w:p w14:paraId="71F9B0EC" w14:textId="77777777" w:rsidR="00A16306" w:rsidRPr="00FE10BD" w:rsidRDefault="00A16306" w:rsidP="00951F97">
      <w:pPr>
        <w:contextualSpacing/>
      </w:pPr>
      <w:r w:rsidRPr="00FE10BD">
        <w:t>Priorities based on natural resource management objectives are as follows, starting with the highest priority:</w:t>
      </w:r>
    </w:p>
    <w:p w14:paraId="1305501D" w14:textId="77777777" w:rsidR="00A16306" w:rsidRPr="00FE10BD" w:rsidRDefault="00A16306" w:rsidP="00192692">
      <w:pPr>
        <w:numPr>
          <w:ilvl w:val="0"/>
          <w:numId w:val="6"/>
        </w:numPr>
        <w:ind w:left="714" w:hanging="357"/>
        <w:contextualSpacing/>
      </w:pPr>
      <w:r w:rsidRPr="00FE10BD">
        <w:t>public safety</w:t>
      </w:r>
    </w:p>
    <w:p w14:paraId="4DDF1E1C" w14:textId="77777777" w:rsidR="00A16306" w:rsidRPr="00FE10BD" w:rsidRDefault="00A16306" w:rsidP="00192692">
      <w:pPr>
        <w:numPr>
          <w:ilvl w:val="0"/>
          <w:numId w:val="6"/>
        </w:numPr>
        <w:ind w:left="714" w:hanging="357"/>
        <w:contextualSpacing/>
      </w:pPr>
      <w:r w:rsidRPr="00FE10BD">
        <w:t>fuel management and protecting values at risk</w:t>
      </w:r>
    </w:p>
    <w:p w14:paraId="0392ED25" w14:textId="47D564BE" w:rsidR="00A16306" w:rsidRDefault="00A16306" w:rsidP="00192692">
      <w:pPr>
        <w:numPr>
          <w:ilvl w:val="0"/>
          <w:numId w:val="6"/>
        </w:numPr>
        <w:ind w:left="714" w:hanging="357"/>
        <w:contextualSpacing/>
      </w:pPr>
      <w:r w:rsidRPr="00FE10BD">
        <w:t>reducing the spread of bark beetles</w:t>
      </w:r>
    </w:p>
    <w:p w14:paraId="36A0572B" w14:textId="77777777" w:rsidR="00A16306" w:rsidRPr="00FE10BD" w:rsidRDefault="00A16306" w:rsidP="00192692">
      <w:pPr>
        <w:numPr>
          <w:ilvl w:val="0"/>
          <w:numId w:val="6"/>
        </w:numPr>
        <w:ind w:left="714" w:hanging="357"/>
        <w:contextualSpacing/>
      </w:pPr>
      <w:r w:rsidRPr="00FE10BD">
        <w:t>research</w:t>
      </w:r>
    </w:p>
    <w:p w14:paraId="403CE556" w14:textId="77777777" w:rsidR="00A16306" w:rsidRPr="00FE10BD" w:rsidRDefault="00A16306" w:rsidP="00192692">
      <w:pPr>
        <w:numPr>
          <w:ilvl w:val="0"/>
          <w:numId w:val="6"/>
        </w:numPr>
        <w:ind w:left="714" w:hanging="357"/>
        <w:contextualSpacing/>
      </w:pPr>
      <w:r w:rsidRPr="00FE10BD">
        <w:t>recovering value from damaged timber</w:t>
      </w:r>
    </w:p>
    <w:p w14:paraId="7B36F07A" w14:textId="77777777" w:rsidR="00A16306" w:rsidRPr="00FE10BD" w:rsidRDefault="00A16306" w:rsidP="00A16306">
      <w:pPr>
        <w:ind w:left="714"/>
        <w:contextualSpacing/>
      </w:pPr>
    </w:p>
    <w:p w14:paraId="05B4692B" w14:textId="77777777" w:rsidR="00A16306" w:rsidRPr="00FE10BD" w:rsidRDefault="00A16306" w:rsidP="00A16306">
      <w:r w:rsidRPr="00FE10BD">
        <w:t>While it is important to recover as much economic value as possible from the trees before the wood quality deteriorates, it is equally important to balance this with other Crown objectives for natural resources (</w:t>
      </w:r>
      <w:proofErr w:type="gramStart"/>
      <w:r w:rsidR="00A24125" w:rsidRPr="00FE10BD">
        <w:t>e.g.</w:t>
      </w:r>
      <w:proofErr w:type="gramEnd"/>
      <w:r w:rsidR="00A24125" w:rsidRPr="00FE10BD">
        <w:t xml:space="preserve"> old forest retention</w:t>
      </w:r>
      <w:r w:rsidRPr="00FE10BD">
        <w:t>).  It is for this reason that some areas are closed to salvage applications.</w:t>
      </w:r>
    </w:p>
    <w:p w14:paraId="75333903" w14:textId="77777777" w:rsidR="00A16306" w:rsidRPr="00FE10BD" w:rsidRDefault="00A16306" w:rsidP="00A16306">
      <w:pPr>
        <w:pStyle w:val="Heading1"/>
      </w:pPr>
      <w:bookmarkStart w:id="6" w:name="_Toc120179700"/>
      <w:r w:rsidRPr="00FE10BD">
        <w:t>4.  Application and Scope</w:t>
      </w:r>
      <w:bookmarkEnd w:id="6"/>
    </w:p>
    <w:p w14:paraId="491F103D" w14:textId="37CB5375" w:rsidR="00A16306" w:rsidRPr="00FE10BD" w:rsidRDefault="00A16306" w:rsidP="00A16306">
      <w:r w:rsidRPr="00AF07FC">
        <w:t xml:space="preserve">Most areas </w:t>
      </w:r>
      <w:r w:rsidR="006C37E5" w:rsidRPr="00AF07FC">
        <w:t>of crown</w:t>
      </w:r>
      <w:r w:rsidR="006C37E5" w:rsidRPr="00FE10BD">
        <w:t xml:space="preserve"> land within </w:t>
      </w:r>
      <w:r w:rsidR="000945F8" w:rsidRPr="00FE10BD">
        <w:t>DSN</w:t>
      </w:r>
      <w:r w:rsidR="006C37E5" w:rsidRPr="00FE10BD">
        <w:t xml:space="preserve"> </w:t>
      </w:r>
      <w:r w:rsidRPr="00FE10BD">
        <w:t>are available for small scale salvage with the exception of BC Timber Sales (BCTS) operating area</w:t>
      </w:r>
      <w:r w:rsidR="00AB0EFC" w:rsidRPr="00FE10BD">
        <w:t>s</w:t>
      </w:r>
      <w:r w:rsidRPr="00FE10BD">
        <w:rPr>
          <w:rStyle w:val="FootnoteReference"/>
        </w:rPr>
        <w:footnoteReference w:id="2"/>
      </w:r>
      <w:r w:rsidR="00C92A3B" w:rsidRPr="00FE10BD">
        <w:t xml:space="preserve"> and </w:t>
      </w:r>
      <w:r w:rsidR="00C92A3B" w:rsidRPr="00FE10BD">
        <w:rPr>
          <w:rFonts w:cs="Calibri"/>
        </w:rPr>
        <w:t xml:space="preserve">all </w:t>
      </w:r>
      <w:r w:rsidR="00F8178E" w:rsidRPr="00FE10BD">
        <w:rPr>
          <w:rFonts w:cs="Calibri"/>
        </w:rPr>
        <w:t>area-based</w:t>
      </w:r>
      <w:r w:rsidR="00C92A3B" w:rsidRPr="00FE10BD">
        <w:rPr>
          <w:rFonts w:cs="Calibri"/>
        </w:rPr>
        <w:t xml:space="preserve"> </w:t>
      </w:r>
      <w:r w:rsidR="006F3F47" w:rsidRPr="00FE10BD">
        <w:rPr>
          <w:rFonts w:cs="Calibri"/>
        </w:rPr>
        <w:t xml:space="preserve">forest </w:t>
      </w:r>
      <w:r w:rsidR="00C92A3B" w:rsidRPr="00FE10BD">
        <w:rPr>
          <w:rFonts w:cs="Calibri"/>
        </w:rPr>
        <w:t>tenures (i.e. Community Forests, First Nations Woodland Licences, Research Forests and Woodlots)</w:t>
      </w:r>
      <w:r w:rsidRPr="00FE10BD">
        <w:t xml:space="preserve">.  </w:t>
      </w:r>
      <w:bookmarkStart w:id="7" w:name="_Hlk60832529"/>
      <w:r w:rsidRPr="00AF07FC">
        <w:t xml:space="preserve">To minimize the impact and conflict with the public, First Nations, forest licensees, and other stakeholders, it </w:t>
      </w:r>
      <w:r w:rsidR="00AB0EFC" w:rsidRPr="00AF07FC">
        <w:t xml:space="preserve">is </w:t>
      </w:r>
      <w:r w:rsidR="00AB0EFC" w:rsidRPr="00AF07FC">
        <w:lastRenderedPageBreak/>
        <w:t xml:space="preserve">preferred that operations </w:t>
      </w:r>
      <w:r w:rsidRPr="00AF07FC">
        <w:t>remain within the</w:t>
      </w:r>
      <w:r w:rsidR="0067169F" w:rsidRPr="00AF07FC">
        <w:t xml:space="preserve"> </w:t>
      </w:r>
      <w:r w:rsidR="00F8178E" w:rsidRPr="00AF07FC">
        <w:t xml:space="preserve">potentially available </w:t>
      </w:r>
      <w:r w:rsidR="00C72E34" w:rsidRPr="00AF07FC">
        <w:t>polygon</w:t>
      </w:r>
      <w:r w:rsidRPr="00AF07FC">
        <w:t xml:space="preserve">s </w:t>
      </w:r>
      <w:r w:rsidR="00AB0EFC" w:rsidRPr="00AF07FC">
        <w:t xml:space="preserve">on </w:t>
      </w:r>
      <w:r w:rsidRPr="00AF07FC">
        <w:t xml:space="preserve">the </w:t>
      </w:r>
      <w:r w:rsidRPr="007129AB">
        <w:t xml:space="preserve">Small Scale Salvage </w:t>
      </w:r>
      <w:r w:rsidR="00AB0EFC" w:rsidRPr="007129AB">
        <w:t>Planning Map</w:t>
      </w:r>
      <w:bookmarkEnd w:id="7"/>
      <w:r w:rsidRPr="00FE10BD">
        <w:t>.</w:t>
      </w:r>
    </w:p>
    <w:p w14:paraId="47BEE095" w14:textId="0B27C966" w:rsidR="00A16306" w:rsidRPr="00A663AE" w:rsidRDefault="00A16306" w:rsidP="00A16306">
      <w:pPr>
        <w:autoSpaceDE w:val="0"/>
        <w:autoSpaceDN w:val="0"/>
        <w:adjustRightInd w:val="0"/>
      </w:pPr>
      <w:r w:rsidRPr="00FE10BD">
        <w:t>Professional applications for salvage harvesting will only be accepted for unencumbered crown land up to a maximum volume of 2,000 m</w:t>
      </w:r>
      <w:r w:rsidRPr="00FE10BD">
        <w:rPr>
          <w:vertAlign w:val="superscript"/>
        </w:rPr>
        <w:t>3</w:t>
      </w:r>
      <w:r w:rsidRPr="00FE10BD">
        <w:t xml:space="preserve"> per application.  Proposals within </w:t>
      </w:r>
      <w:r w:rsidR="00F8178E" w:rsidRPr="00FE10BD">
        <w:t>area-based</w:t>
      </w:r>
      <w:r w:rsidR="006F3F47" w:rsidRPr="00FE10BD">
        <w:t xml:space="preserve"> forest tenures</w:t>
      </w:r>
      <w:r w:rsidRPr="00FE10BD">
        <w:t xml:space="preserve">, agricultural leases or deeded land with crown timber reserves will not be accepted.  </w:t>
      </w:r>
      <w:r w:rsidRPr="00AF07FC">
        <w:t xml:space="preserve">Proposals may be accepted over relatively small areas within agricultural development areas and settlement reserve areas if there are site specific fire safety concerns and a rationale from </w:t>
      </w:r>
      <w:r w:rsidR="00343096" w:rsidRPr="00AF07FC">
        <w:rPr>
          <w:rFonts w:asciiTheme="minorHAnsi" w:hAnsiTheme="minorHAnsi" w:cstheme="minorHAnsi"/>
        </w:rPr>
        <w:t>MOF</w:t>
      </w:r>
      <w:r w:rsidRPr="00AF07FC">
        <w:t>, local government or community associations</w:t>
      </w:r>
      <w:r w:rsidRPr="00A663AE">
        <w:t>.</w:t>
      </w:r>
    </w:p>
    <w:p w14:paraId="00BA879A" w14:textId="5B7702A0" w:rsidR="00A16306" w:rsidRPr="00FE10BD" w:rsidRDefault="00A16306" w:rsidP="00A16306">
      <w:pPr>
        <w:rPr>
          <w:sz w:val="20"/>
          <w:szCs w:val="20"/>
        </w:rPr>
      </w:pPr>
      <w:r w:rsidRPr="00A663AE">
        <w:t xml:space="preserve">The applicant needs to </w:t>
      </w:r>
      <w:bookmarkStart w:id="8" w:name="_Hlk60832774"/>
      <w:r w:rsidRPr="00A663AE">
        <w:t xml:space="preserve">refer the harvesting proposal to other </w:t>
      </w:r>
      <w:r w:rsidR="00DA3CCA" w:rsidRPr="00A663AE">
        <w:t xml:space="preserve">forest </w:t>
      </w:r>
      <w:r w:rsidRPr="00A663AE">
        <w:t>licensees to ensure there is no conflict</w:t>
      </w:r>
      <w:r w:rsidR="00B55E35" w:rsidRPr="00A663AE">
        <w:t xml:space="preserve"> with their harvesting plans</w:t>
      </w:r>
      <w:bookmarkEnd w:id="8"/>
      <w:r w:rsidRPr="00A663AE">
        <w:t xml:space="preserve">.  </w:t>
      </w:r>
      <w:r w:rsidR="00634897" w:rsidRPr="00A663AE">
        <w:t>Forest</w:t>
      </w:r>
      <w:r w:rsidRPr="00A663AE">
        <w:t xml:space="preserve"> licensees will have first right of refusal to </w:t>
      </w:r>
      <w:r w:rsidR="00331558" w:rsidRPr="00A663AE">
        <w:t xml:space="preserve">harvest </w:t>
      </w:r>
      <w:r w:rsidRPr="00A663AE">
        <w:t xml:space="preserve">salvage material within their operating area.  Applicants </w:t>
      </w:r>
      <w:r w:rsidRPr="00FE10BD">
        <w:t xml:space="preserve">will also be responsible for communicating with other stakeholders, tenure or agreement holders and providing documentation of referrals.  </w:t>
      </w:r>
      <w:r w:rsidR="00343096" w:rsidRPr="00D64542">
        <w:rPr>
          <w:rFonts w:asciiTheme="minorHAnsi" w:hAnsiTheme="minorHAnsi" w:cstheme="minorHAnsi"/>
        </w:rPr>
        <w:t>MOF</w:t>
      </w:r>
      <w:r w:rsidRPr="00D64542">
        <w:t xml:space="preserve"> will consult with F</w:t>
      </w:r>
      <w:r w:rsidR="005E18E3" w:rsidRPr="00D64542">
        <w:t xml:space="preserve">irst </w:t>
      </w:r>
      <w:r w:rsidR="000945F8" w:rsidRPr="00D64542">
        <w:t>N</w:t>
      </w:r>
      <w:r w:rsidR="005E18E3" w:rsidRPr="00D64542">
        <w:t>ations</w:t>
      </w:r>
      <w:r w:rsidRPr="00D64542">
        <w:t xml:space="preserve"> regarding </w:t>
      </w:r>
      <w:bookmarkStart w:id="9" w:name="_Hlk119927626"/>
      <w:r w:rsidRPr="00D64542">
        <w:t xml:space="preserve">small scale salvage </w:t>
      </w:r>
      <w:r w:rsidR="00D64542" w:rsidRPr="00D64542">
        <w:rPr>
          <w:color w:val="FF0000"/>
        </w:rPr>
        <w:t>harvesting proposals</w:t>
      </w:r>
      <w:bookmarkEnd w:id="9"/>
      <w:r w:rsidRPr="00FE10BD">
        <w:t xml:space="preserve">.  </w:t>
      </w:r>
      <w:r w:rsidRPr="00CC3818">
        <w:t>As part of i</w:t>
      </w:r>
      <w:r w:rsidR="000945F8" w:rsidRPr="00CC3818">
        <w:t>nformation sharing with F</w:t>
      </w:r>
      <w:r w:rsidR="005E18E3" w:rsidRPr="00CC3818">
        <w:t xml:space="preserve">irst </w:t>
      </w:r>
      <w:r w:rsidR="000945F8" w:rsidRPr="00CC3818">
        <w:t>N</w:t>
      </w:r>
      <w:r w:rsidR="005E18E3" w:rsidRPr="00CC3818">
        <w:t>ations</w:t>
      </w:r>
      <w:r w:rsidR="000945F8" w:rsidRPr="00CC3818">
        <w:t xml:space="preserve">, </w:t>
      </w:r>
      <w:r w:rsidR="00343096" w:rsidRPr="00CC3818">
        <w:rPr>
          <w:rFonts w:cstheme="minorHAnsi"/>
        </w:rPr>
        <w:t>MOF</w:t>
      </w:r>
      <w:r w:rsidRPr="00CC3818">
        <w:t xml:space="preserve"> will provide F</w:t>
      </w:r>
      <w:r w:rsidR="005E18E3" w:rsidRPr="00CC3818">
        <w:t xml:space="preserve">irst </w:t>
      </w:r>
      <w:r w:rsidRPr="00CC3818">
        <w:t>N</w:t>
      </w:r>
      <w:r w:rsidR="005E18E3" w:rsidRPr="00CC3818">
        <w:t>ations</w:t>
      </w:r>
      <w:r w:rsidRPr="00CC3818">
        <w:t xml:space="preserve"> with a map of </w:t>
      </w:r>
      <w:proofErr w:type="gramStart"/>
      <w:r w:rsidRPr="00CC3818">
        <w:t>small scale</w:t>
      </w:r>
      <w:proofErr w:type="gramEnd"/>
      <w:r w:rsidRPr="00CC3818">
        <w:t xml:space="preserve"> salvage licences issued each year</w:t>
      </w:r>
      <w:r w:rsidRPr="00FE10BD">
        <w:t>.</w:t>
      </w:r>
    </w:p>
    <w:p w14:paraId="0EF0DFC3" w14:textId="3ED42EBE" w:rsidR="00A16306" w:rsidRPr="00FE10BD" w:rsidRDefault="00343096" w:rsidP="00951F97">
      <w:pPr>
        <w:spacing w:after="0"/>
        <w:contextualSpacing/>
      </w:pPr>
      <w:r>
        <w:rPr>
          <w:rFonts w:asciiTheme="minorHAnsi" w:hAnsiTheme="minorHAnsi" w:cstheme="minorHAnsi"/>
        </w:rPr>
        <w:t>MOF</w:t>
      </w:r>
      <w:r w:rsidR="00A16306" w:rsidRPr="00FE10BD">
        <w:t xml:space="preserve"> will assess applications based on this plan and the following provincial objectives:</w:t>
      </w:r>
    </w:p>
    <w:p w14:paraId="49C4F3E3" w14:textId="77777777" w:rsidR="00A16306" w:rsidRPr="00FE10BD" w:rsidRDefault="00A16306" w:rsidP="00192692">
      <w:pPr>
        <w:pStyle w:val="ListNumber2"/>
        <w:numPr>
          <w:ilvl w:val="0"/>
          <w:numId w:val="7"/>
        </w:numPr>
        <w:spacing w:before="0"/>
        <w:ind w:left="714" w:hanging="357"/>
      </w:pPr>
      <w:r w:rsidRPr="00B83AE6">
        <w:rPr>
          <w:b/>
          <w:bCs/>
        </w:rPr>
        <w:t>Harvest and utilize small, isolated patches of timber that are dead and/or in danger of being significantly reduced in value, lost or destroyed and would otherwise not be harvested</w:t>
      </w:r>
      <w:r w:rsidRPr="00FE10BD">
        <w:t>.</w:t>
      </w:r>
    </w:p>
    <w:p w14:paraId="23CD2BB6" w14:textId="77777777" w:rsidR="00A16306" w:rsidRPr="00FE10BD" w:rsidRDefault="00A16306" w:rsidP="00192692">
      <w:pPr>
        <w:pStyle w:val="ListNumber2"/>
        <w:numPr>
          <w:ilvl w:val="0"/>
          <w:numId w:val="7"/>
        </w:numPr>
        <w:ind w:left="714" w:hanging="357"/>
      </w:pPr>
      <w:r w:rsidRPr="00FE10BD">
        <w:t>Ensure small scale salvage operations take place within the context of overall, long-term forest stewardship and economic objectives.</w:t>
      </w:r>
    </w:p>
    <w:p w14:paraId="1112B7FE" w14:textId="77777777" w:rsidR="00A16306" w:rsidRPr="00FE10BD" w:rsidRDefault="00A16306" w:rsidP="00192692">
      <w:pPr>
        <w:pStyle w:val="ListNumber2"/>
        <w:numPr>
          <w:ilvl w:val="0"/>
          <w:numId w:val="7"/>
        </w:numPr>
        <w:ind w:left="714" w:hanging="357"/>
      </w:pPr>
      <w:r w:rsidRPr="00FE10BD">
        <w:t>Reduce the spread of insects and disease and contribute to forest health management.</w:t>
      </w:r>
    </w:p>
    <w:p w14:paraId="16293AB5" w14:textId="77777777" w:rsidR="00A16306" w:rsidRPr="00FE10BD" w:rsidRDefault="00A16306" w:rsidP="00192692">
      <w:pPr>
        <w:pStyle w:val="ListNumber2"/>
        <w:numPr>
          <w:ilvl w:val="0"/>
          <w:numId w:val="7"/>
        </w:numPr>
      </w:pPr>
      <w:r w:rsidRPr="00FE10BD">
        <w:t>Exert forest worker safety</w:t>
      </w:r>
      <w:r w:rsidR="00EF0BEB" w:rsidRPr="00FE10BD">
        <w:t xml:space="preserve"> </w:t>
      </w:r>
      <w:r w:rsidRPr="00FE10BD">
        <w:t>as a priority.</w:t>
      </w:r>
    </w:p>
    <w:p w14:paraId="46BDE468" w14:textId="77777777" w:rsidR="00A16306" w:rsidRPr="00FE10BD" w:rsidRDefault="00A16306" w:rsidP="00192692">
      <w:pPr>
        <w:pStyle w:val="ListNumber2"/>
        <w:numPr>
          <w:ilvl w:val="0"/>
          <w:numId w:val="7"/>
        </w:numPr>
      </w:pPr>
      <w:r w:rsidRPr="00FE10BD">
        <w:t>Ensure areas harvested are reforested within acceptable timeframes with acceptable species.</w:t>
      </w:r>
    </w:p>
    <w:p w14:paraId="7DF03B86" w14:textId="77777777" w:rsidR="00A16306" w:rsidRPr="00FE10BD" w:rsidRDefault="00A16306" w:rsidP="00192692">
      <w:pPr>
        <w:pStyle w:val="ListNumber2"/>
        <w:numPr>
          <w:ilvl w:val="0"/>
          <w:numId w:val="7"/>
        </w:numPr>
      </w:pPr>
      <w:r w:rsidRPr="00FE10BD">
        <w:t>Small scale salvage is promoted as a tool to use in achieving other ministry and government priorities such as harvesting for safety (public and infrastructure) purposes (power line and road rights of way; community wildfire interface; range, recreation sites, etc.).</w:t>
      </w:r>
    </w:p>
    <w:p w14:paraId="04288A68" w14:textId="77777777" w:rsidR="00A16306" w:rsidRPr="00FE10BD" w:rsidRDefault="00A16306" w:rsidP="00192692">
      <w:pPr>
        <w:pStyle w:val="ListNumber2"/>
        <w:numPr>
          <w:ilvl w:val="0"/>
          <w:numId w:val="7"/>
        </w:numPr>
      </w:pPr>
      <w:r w:rsidRPr="00FE10BD">
        <w:t>Provide a source of opportunities for small independent operators and First Nations.</w:t>
      </w:r>
    </w:p>
    <w:p w14:paraId="22525BAD" w14:textId="77777777" w:rsidR="001972B7" w:rsidRPr="00FE10BD" w:rsidRDefault="00A16306" w:rsidP="00192692">
      <w:pPr>
        <w:pStyle w:val="ListNumber2"/>
        <w:numPr>
          <w:ilvl w:val="0"/>
          <w:numId w:val="7"/>
        </w:numPr>
      </w:pPr>
      <w:r w:rsidRPr="00FE10BD">
        <w:t>Cost-effective delivery and contributing to government revenues.</w:t>
      </w:r>
    </w:p>
    <w:p w14:paraId="4C93AF8C" w14:textId="136F2597" w:rsidR="00A16306" w:rsidRPr="00FE10BD" w:rsidRDefault="00A16306" w:rsidP="001972B7">
      <w:pPr>
        <w:pStyle w:val="ListNumber2"/>
        <w:numPr>
          <w:ilvl w:val="0"/>
          <w:numId w:val="0"/>
        </w:numPr>
      </w:pPr>
      <w:r w:rsidRPr="00FE10BD">
        <w:t>Intermediate salvage (</w:t>
      </w:r>
      <w:r w:rsidR="005A6B33" w:rsidRPr="00FE10BD">
        <w:t>competitive up to 5,000 m</w:t>
      </w:r>
      <w:r w:rsidR="005A6B33" w:rsidRPr="00FE10BD">
        <w:rPr>
          <w:vertAlign w:val="superscript"/>
        </w:rPr>
        <w:t>3</w:t>
      </w:r>
      <w:r w:rsidRPr="00FE10BD">
        <w:t>) may be proposed at any time of the year</w:t>
      </w:r>
      <w:r w:rsidR="00B36233" w:rsidRPr="00FE10BD">
        <w:t>;</w:t>
      </w:r>
      <w:r w:rsidR="00635226" w:rsidRPr="00FE10BD">
        <w:t xml:space="preserve"> however</w:t>
      </w:r>
      <w:r w:rsidR="00B36233" w:rsidRPr="00FE10BD">
        <w:t>,</w:t>
      </w:r>
      <w:r w:rsidRPr="00FE10BD">
        <w:t xml:space="preserve"> the </w:t>
      </w:r>
      <w:r w:rsidR="00271060" w:rsidRPr="00FE10BD">
        <w:t>d</w:t>
      </w:r>
      <w:r w:rsidRPr="00FE10BD">
        <w:t xml:space="preserve">istrict </w:t>
      </w:r>
      <w:r w:rsidR="00271060" w:rsidRPr="00FE10BD">
        <w:t>m</w:t>
      </w:r>
      <w:r w:rsidRPr="00FE10BD">
        <w:t xml:space="preserve">anager is not obligated to post any sales in any given year.  Competitive opportunities are advertised on the Official Notices website at: </w:t>
      </w:r>
      <w:hyperlink r:id="rId8" w:history="1">
        <w:r w:rsidR="00934358" w:rsidRPr="0051589A">
          <w:rPr>
            <w:rStyle w:val="Hyperlink"/>
          </w:rPr>
          <w:t>https://apps.nrs.gov.bc.ca/pub/notices/init.do</w:t>
        </w:r>
      </w:hyperlink>
      <w:r>
        <w:t>.  A</w:t>
      </w:r>
      <w:r w:rsidRPr="00E32227">
        <w:t xml:space="preserve">n email notification </w:t>
      </w:r>
      <w:r>
        <w:t xml:space="preserve">will also be </w:t>
      </w:r>
      <w:r w:rsidRPr="00E32227">
        <w:t xml:space="preserve">sent to registered </w:t>
      </w:r>
      <w:r w:rsidRPr="00CB38C9">
        <w:t xml:space="preserve">clients that have provided their email address </w:t>
      </w:r>
      <w:r w:rsidRPr="00FE10BD">
        <w:t xml:space="preserve">to </w:t>
      </w:r>
      <w:r w:rsidR="00343096">
        <w:t xml:space="preserve">the </w:t>
      </w:r>
      <w:r w:rsidR="00343096">
        <w:rPr>
          <w:rFonts w:asciiTheme="minorHAnsi" w:hAnsiTheme="minorHAnsi" w:cstheme="minorHAnsi"/>
        </w:rPr>
        <w:t>MOF</w:t>
      </w:r>
      <w:r w:rsidRPr="00FE10BD">
        <w:t>.</w:t>
      </w:r>
    </w:p>
    <w:p w14:paraId="58C2746F" w14:textId="36938034" w:rsidR="00A16306" w:rsidRPr="00FE10BD" w:rsidRDefault="00A16306" w:rsidP="00A16306">
      <w:pPr>
        <w:autoSpaceDE w:val="0"/>
        <w:autoSpaceDN w:val="0"/>
        <w:adjustRightInd w:val="0"/>
      </w:pPr>
      <w:r w:rsidRPr="00FE10BD">
        <w:t xml:space="preserve">Because small scale </w:t>
      </w:r>
      <w:r w:rsidRPr="00A663AE">
        <w:t xml:space="preserve">salvage is </w:t>
      </w:r>
      <w:r w:rsidR="00A263AF" w:rsidRPr="00A663AE">
        <w:t xml:space="preserve">client, </w:t>
      </w:r>
      <w:r w:rsidRPr="00A663AE">
        <w:t xml:space="preserve">forest </w:t>
      </w:r>
      <w:r w:rsidRPr="00FE10BD">
        <w:t xml:space="preserve">management and market driven, the volume </w:t>
      </w:r>
      <w:r w:rsidR="00AA0F17" w:rsidRPr="00FE10BD">
        <w:t xml:space="preserve">sold </w:t>
      </w:r>
      <w:r w:rsidRPr="00FE10BD">
        <w:t xml:space="preserve">may </w:t>
      </w:r>
      <w:r w:rsidR="00AA0F17" w:rsidRPr="00FE10BD">
        <w:t>vary</w:t>
      </w:r>
      <w:r w:rsidRPr="00FE10BD">
        <w:t xml:space="preserve">.  </w:t>
      </w:r>
      <w:r w:rsidR="0020189A" w:rsidRPr="00FE10BD">
        <w:t xml:space="preserve">If </w:t>
      </w:r>
      <w:r w:rsidR="008C190B" w:rsidRPr="00FE10BD">
        <w:t xml:space="preserve">the </w:t>
      </w:r>
      <w:r w:rsidR="0020189A" w:rsidRPr="00D64542">
        <w:t xml:space="preserve">annual </w:t>
      </w:r>
      <w:r w:rsidRPr="00D64542">
        <w:t xml:space="preserve">allocation of </w:t>
      </w:r>
      <w:r w:rsidR="00C17A4D" w:rsidRPr="00C17A4D">
        <w:rPr>
          <w:color w:val="FF0000"/>
          <w:highlight w:val="yellow"/>
        </w:rPr>
        <w:t>2</w:t>
      </w:r>
      <w:r w:rsidR="002D0C92" w:rsidRPr="00C17A4D">
        <w:rPr>
          <w:color w:val="FF0000"/>
          <w:highlight w:val="yellow"/>
        </w:rPr>
        <w:t>0</w:t>
      </w:r>
      <w:r w:rsidRPr="00C17A4D">
        <w:rPr>
          <w:color w:val="FF0000"/>
          <w:highlight w:val="yellow"/>
        </w:rPr>
        <w:t>,</w:t>
      </w:r>
      <w:r w:rsidR="002D0C92" w:rsidRPr="00C17A4D">
        <w:rPr>
          <w:color w:val="FF0000"/>
          <w:highlight w:val="yellow"/>
        </w:rPr>
        <w:t>0</w:t>
      </w:r>
      <w:r w:rsidRPr="00C17A4D">
        <w:rPr>
          <w:color w:val="FF0000"/>
          <w:highlight w:val="yellow"/>
        </w:rPr>
        <w:t>00</w:t>
      </w:r>
      <w:r w:rsidRPr="00D64542">
        <w:rPr>
          <w:color w:val="FF0000"/>
        </w:rPr>
        <w:t xml:space="preserve"> </w:t>
      </w:r>
      <w:r w:rsidR="002228D2" w:rsidRPr="00D64542">
        <w:t>m</w:t>
      </w:r>
      <w:r w:rsidR="002228D2" w:rsidRPr="00D64542">
        <w:rPr>
          <w:vertAlign w:val="superscript"/>
        </w:rPr>
        <w:t>3</w:t>
      </w:r>
      <w:r w:rsidR="002228D2" w:rsidRPr="00FE10BD">
        <w:rPr>
          <w:vertAlign w:val="superscript"/>
        </w:rPr>
        <w:t xml:space="preserve"> </w:t>
      </w:r>
      <w:r w:rsidR="002228D2" w:rsidRPr="00FE10BD">
        <w:t>is</w:t>
      </w:r>
      <w:r w:rsidRPr="00FE10BD">
        <w:t xml:space="preserve"> sold, the issuance of FLTCs may be </w:t>
      </w:r>
      <w:r w:rsidR="00D50CCC">
        <w:t>s</w:t>
      </w:r>
      <w:r w:rsidRPr="00FE10BD">
        <w:t xml:space="preserve">uspended until </w:t>
      </w:r>
      <w:r w:rsidR="00922792" w:rsidRPr="00922792">
        <w:rPr>
          <w:color w:val="FF0000"/>
        </w:rPr>
        <w:t>January</w:t>
      </w:r>
      <w:r w:rsidRPr="00922792">
        <w:rPr>
          <w:color w:val="FF0000"/>
        </w:rPr>
        <w:t xml:space="preserve"> </w:t>
      </w:r>
      <w:r w:rsidRPr="00FE10BD">
        <w:t>1, 20</w:t>
      </w:r>
      <w:r w:rsidR="00FE10BD" w:rsidRPr="00FE10BD">
        <w:rPr>
          <w:color w:val="FF0000"/>
        </w:rPr>
        <w:t>2</w:t>
      </w:r>
      <w:r w:rsidR="00BB32E2">
        <w:rPr>
          <w:color w:val="FF0000"/>
        </w:rPr>
        <w:t>4</w:t>
      </w:r>
      <w:r w:rsidRPr="00FE10BD">
        <w:t>.</w:t>
      </w:r>
    </w:p>
    <w:p w14:paraId="36F9B9B7" w14:textId="77777777" w:rsidR="00A16306" w:rsidRPr="00CC25A6" w:rsidRDefault="00A16306" w:rsidP="00A16306">
      <w:pPr>
        <w:pStyle w:val="Heading1"/>
        <w:rPr>
          <w:color w:val="000000" w:themeColor="text1"/>
        </w:rPr>
      </w:pPr>
      <w:bookmarkStart w:id="10" w:name="_Toc120179701"/>
      <w:r w:rsidRPr="00CC25A6">
        <w:rPr>
          <w:color w:val="000000" w:themeColor="text1"/>
        </w:rPr>
        <w:lastRenderedPageBreak/>
        <w:t>5.  Registration</w:t>
      </w:r>
      <w:bookmarkEnd w:id="10"/>
    </w:p>
    <w:p w14:paraId="255670D5" w14:textId="53A7E55F" w:rsidR="00A16306" w:rsidRPr="00CB38C9" w:rsidRDefault="00A16306" w:rsidP="00A16306">
      <w:pPr>
        <w:autoSpaceDE w:val="0"/>
        <w:autoSpaceDN w:val="0"/>
        <w:adjustRightInd w:val="0"/>
      </w:pPr>
      <w:r w:rsidRPr="00CB38C9">
        <w:t xml:space="preserve">To facilitate the communication of changes, any person wanting to participate in small scale salvage </w:t>
      </w:r>
      <w:r w:rsidR="00302601" w:rsidRPr="00D64542">
        <w:rPr>
          <w:color w:val="FF0000"/>
        </w:rPr>
        <w:t>within DSN</w:t>
      </w:r>
      <w:r w:rsidR="00302601" w:rsidRPr="00302601">
        <w:rPr>
          <w:color w:val="FF0000"/>
        </w:rPr>
        <w:t xml:space="preserve"> </w:t>
      </w:r>
      <w:r w:rsidRPr="00CB38C9">
        <w:t xml:space="preserve">must be registered with </w:t>
      </w:r>
      <w:r w:rsidR="00271060">
        <w:t>DSN</w:t>
      </w:r>
      <w:r w:rsidRPr="00CB38C9">
        <w:t>.</w:t>
      </w:r>
    </w:p>
    <w:p w14:paraId="00335C92" w14:textId="77777777" w:rsidR="00A16306" w:rsidRPr="00185647" w:rsidRDefault="00A16306" w:rsidP="00A16306">
      <w:pPr>
        <w:pStyle w:val="Heading1"/>
      </w:pPr>
      <w:bookmarkStart w:id="11" w:name="_Toc120179702"/>
      <w:r>
        <w:t>6</w:t>
      </w:r>
      <w:r w:rsidRPr="00185647">
        <w:t>.  Roads</w:t>
      </w:r>
      <w:bookmarkEnd w:id="11"/>
    </w:p>
    <w:p w14:paraId="4D730190" w14:textId="77777777" w:rsidR="00A16306" w:rsidRPr="00185647" w:rsidRDefault="00A16306" w:rsidP="00A16306">
      <w:r w:rsidRPr="00185647">
        <w:t xml:space="preserve">Small scale salvage activities will strive to use existing </w:t>
      </w:r>
      <w:r w:rsidRPr="00CB38C9">
        <w:t xml:space="preserve">infrastructure.  Access roads up to 500 metres in length may occasionally be required.  Use or construction of any road by SSS applicants will be governed by the </w:t>
      </w:r>
      <w:r w:rsidRPr="00CB38C9">
        <w:rPr>
          <w:i/>
        </w:rPr>
        <w:t>Forest and Range Practices Act</w:t>
      </w:r>
      <w:r w:rsidRPr="00CB38C9">
        <w:t xml:space="preserve"> and regulations.</w:t>
      </w:r>
    </w:p>
    <w:p w14:paraId="500FD7D1" w14:textId="77777777" w:rsidR="00A16306" w:rsidRPr="00185647" w:rsidRDefault="00A16306" w:rsidP="00A16306">
      <w:pPr>
        <w:pStyle w:val="Heading1"/>
      </w:pPr>
      <w:bookmarkStart w:id="12" w:name="_Toc120179703"/>
      <w:r>
        <w:t>7</w:t>
      </w:r>
      <w:r w:rsidRPr="00185647">
        <w:t>.  Implementation</w:t>
      </w:r>
      <w:bookmarkEnd w:id="12"/>
    </w:p>
    <w:p w14:paraId="0AD74160" w14:textId="354EDB68" w:rsidR="00A16306" w:rsidRPr="00185647" w:rsidRDefault="00A16306" w:rsidP="00A16306">
      <w:pPr>
        <w:rPr>
          <w:bCs/>
          <w:sz w:val="28"/>
          <w:szCs w:val="28"/>
        </w:rPr>
      </w:pPr>
      <w:r w:rsidRPr="00185647">
        <w:t xml:space="preserve">The </w:t>
      </w:r>
      <w:r>
        <w:t>a</w:t>
      </w:r>
      <w:r w:rsidRPr="00185647">
        <w:t xml:space="preserve">pplication </w:t>
      </w:r>
      <w:r>
        <w:t>p</w:t>
      </w:r>
      <w:r w:rsidRPr="00185647">
        <w:t>ackage is updated annually and is the framework to administer small scale salvage.  It includes the registration form, summary of recent changes from the previous year, plan and guidelines.</w:t>
      </w:r>
    </w:p>
    <w:p w14:paraId="7EF3A82F" w14:textId="77777777" w:rsidR="00A16306" w:rsidRPr="00185647" w:rsidRDefault="00A16306" w:rsidP="00A16306">
      <w:pPr>
        <w:pStyle w:val="Heading1"/>
      </w:pPr>
      <w:bookmarkStart w:id="13" w:name="_Toc120179704"/>
      <w:r>
        <w:t>8.  Future Considerations</w:t>
      </w:r>
      <w:bookmarkEnd w:id="13"/>
    </w:p>
    <w:p w14:paraId="648808A3" w14:textId="389F8E57" w:rsidR="00A16306" w:rsidRDefault="00A16306" w:rsidP="00A16306">
      <w:r>
        <w:t>S</w:t>
      </w:r>
      <w:r w:rsidRPr="00185647">
        <w:t xml:space="preserve">mall scale salvage </w:t>
      </w:r>
      <w:r>
        <w:t>w</w:t>
      </w:r>
      <w:r w:rsidRPr="00185647">
        <w:t xml:space="preserve">ill be adapted as required to fulfil the highest priority natural resource </w:t>
      </w:r>
      <w:r w:rsidRPr="00A932E4">
        <w:t xml:space="preserve">management objectives.  Potential needs </w:t>
      </w:r>
      <w:r w:rsidRPr="00A87D09">
        <w:t>in the future</w:t>
      </w:r>
      <w:r w:rsidRPr="00A932E4">
        <w:t xml:space="preserve"> may include </w:t>
      </w:r>
      <w:r w:rsidR="00EE0244" w:rsidRPr="007129AB">
        <w:rPr>
          <w:color w:val="FF0000"/>
        </w:rPr>
        <w:t>supporting resilient communities as well as expanded opportunities for innovation and value-added manufacturing</w:t>
      </w:r>
      <w:r w:rsidRPr="00D64542">
        <w:t>.</w:t>
      </w:r>
    </w:p>
    <w:p w14:paraId="51C02EE7" w14:textId="77777777" w:rsidR="00A16306" w:rsidRPr="00185647" w:rsidRDefault="00A16306" w:rsidP="00A16306">
      <w:pPr>
        <w:pStyle w:val="Heading1"/>
      </w:pPr>
      <w:bookmarkStart w:id="14" w:name="_Toc120179705"/>
      <w:r>
        <w:t>9</w:t>
      </w:r>
      <w:r w:rsidRPr="00185647">
        <w:t>.  Contacts</w:t>
      </w:r>
      <w:bookmarkEnd w:id="14"/>
    </w:p>
    <w:p w14:paraId="233E1D8C" w14:textId="77777777" w:rsidR="00532B2B" w:rsidRDefault="00A16306" w:rsidP="00A16306">
      <w:r>
        <w:t>If you have a</w:t>
      </w:r>
      <w:r w:rsidRPr="0080316E">
        <w:t xml:space="preserve">ny questions regarding this document or application package, </w:t>
      </w:r>
      <w:r>
        <w:t xml:space="preserve">please </w:t>
      </w:r>
      <w:r w:rsidRPr="0080316E">
        <w:t>contact:</w:t>
      </w:r>
      <w:r w:rsidR="00532B2B">
        <w:t xml:space="preserve"> </w:t>
      </w:r>
    </w:p>
    <w:p w14:paraId="6D5C0115" w14:textId="223AAEC0" w:rsidR="00A16306" w:rsidRPr="00D5015E" w:rsidRDefault="00C17A4D" w:rsidP="00A16306">
      <w:pPr>
        <w:rPr>
          <w:color w:val="000000"/>
        </w:rPr>
      </w:pPr>
      <w:r w:rsidRPr="00D64542">
        <w:rPr>
          <w:rFonts w:asciiTheme="minorHAnsi" w:hAnsiTheme="minorHAnsi"/>
          <w:color w:val="FF0000"/>
        </w:rPr>
        <w:t>Eric Lytle, Authorizations Supervisor</w:t>
      </w:r>
      <w:r w:rsidRPr="00D64542">
        <w:rPr>
          <w:rFonts w:asciiTheme="minorHAnsi" w:hAnsiTheme="minorHAnsi"/>
          <w:color w:val="FF0000"/>
          <w:sz w:val="20"/>
          <w:szCs w:val="20"/>
        </w:rPr>
        <w:t xml:space="preserve"> </w:t>
      </w:r>
      <w:r w:rsidR="00A16306" w:rsidRPr="00D64542">
        <w:rPr>
          <w:color w:val="000000"/>
        </w:rPr>
        <w:t>in Vanderhoof at (250) 567-6363.</w:t>
      </w:r>
      <w:r w:rsidR="00A16306" w:rsidRPr="00D64542">
        <w:rPr>
          <w:color w:val="000000"/>
        </w:rPr>
        <w:br/>
        <w:t xml:space="preserve">Email address:  </w:t>
      </w:r>
      <w:hyperlink r:id="rId9" w:history="1">
        <w:r w:rsidRPr="00D64542">
          <w:rPr>
            <w:rStyle w:val="Hyperlink"/>
          </w:rPr>
          <w:t>Eric.Lytle@gov.bc.ca</w:t>
        </w:r>
      </w:hyperlink>
    </w:p>
    <w:p w14:paraId="7DA27677" w14:textId="77777777" w:rsidR="00A16306" w:rsidRPr="00592013" w:rsidRDefault="00A16306" w:rsidP="00532B2B">
      <w:pPr>
        <w:pStyle w:val="Heading1"/>
        <w:spacing w:before="0" w:after="0"/>
      </w:pPr>
      <w:bookmarkStart w:id="15" w:name="_Toc120179706"/>
      <w:r>
        <w:t>10</w:t>
      </w:r>
      <w:r w:rsidRPr="00185647">
        <w:t>.  Authority</w:t>
      </w:r>
      <w:bookmarkEnd w:id="15"/>
    </w:p>
    <w:p w14:paraId="74B1EB2E" w14:textId="5E5EB4B1" w:rsidR="00532B2B" w:rsidRDefault="00532B2B" w:rsidP="00532B2B">
      <w:pPr>
        <w:spacing w:before="0" w:after="0"/>
      </w:pPr>
    </w:p>
    <w:p w14:paraId="7246E1CF" w14:textId="77777777" w:rsidR="008A63B9" w:rsidRDefault="008A63B9" w:rsidP="00532B2B">
      <w:pPr>
        <w:spacing w:before="0" w:after="0"/>
      </w:pPr>
    </w:p>
    <w:p w14:paraId="279306F9" w14:textId="24732955" w:rsidR="00A16306" w:rsidRPr="00490638" w:rsidRDefault="007E4D3B" w:rsidP="00532B2B">
      <w:pPr>
        <w:spacing w:before="0" w:after="0"/>
      </w:pPr>
      <w:r w:rsidRPr="00A663AE">
        <w:rPr>
          <w:noProof/>
          <w:color w:val="FF0000"/>
        </w:rPr>
        <mc:AlternateContent>
          <mc:Choice Requires="wps">
            <w:drawing>
              <wp:anchor distT="0" distB="0" distL="114300" distR="114300" simplePos="0" relativeHeight="251657728" behindDoc="1" locked="0" layoutInCell="1" allowOverlap="1" wp14:anchorId="4ECB2527" wp14:editId="625D1631">
                <wp:simplePos x="0" y="0"/>
                <wp:positionH relativeFrom="column">
                  <wp:posOffset>-358140</wp:posOffset>
                </wp:positionH>
                <wp:positionV relativeFrom="paragraph">
                  <wp:posOffset>209550</wp:posOffset>
                </wp:positionV>
                <wp:extent cx="360045" cy="379730"/>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79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D382D" w14:textId="77777777" w:rsidR="00690CEB" w:rsidRPr="00BF5871" w:rsidRDefault="00690CEB" w:rsidP="00A16306">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B2527" id="_x0000_t202" coordsize="21600,21600" o:spt="202" path="m,l,21600r21600,l21600,xe">
                <v:stroke joinstyle="miter"/>
                <v:path gradientshapeok="t" o:connecttype="rect"/>
              </v:shapetype>
              <v:shape id="Text Box 2" o:spid="_x0000_s1026" type="#_x0000_t202" style="position:absolute;margin-left:-28.2pt;margin-top:16.5pt;width:28.35pt;height:2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" stroked="f">
                <v:textbox>
                  <w:txbxContent>
                    <w:p w14:paraId="59ED382D" w14:textId="77777777" w:rsidR="00690CEB" w:rsidRPr="00BF5871" w:rsidRDefault="00690CEB" w:rsidP="00A16306">
                      <w:pPr>
                        <w:rPr>
                          <w:szCs w:val="32"/>
                        </w:rPr>
                      </w:pPr>
                    </w:p>
                  </w:txbxContent>
                </v:textbox>
              </v:shape>
            </w:pict>
          </mc:Fallback>
        </mc:AlternateContent>
      </w:r>
      <w:r w:rsidR="00BB32E2">
        <w:rPr>
          <w:color w:val="FF0000"/>
        </w:rPr>
        <w:t>Jill Park</w:t>
      </w:r>
      <w:r w:rsidR="00AF0274" w:rsidRPr="00A663AE">
        <w:rPr>
          <w:color w:val="FF0000"/>
        </w:rPr>
        <w:t xml:space="preserve">, </w:t>
      </w:r>
      <w:r w:rsidR="00490638" w:rsidRPr="00A663AE">
        <w:rPr>
          <w:color w:val="FF0000"/>
        </w:rPr>
        <w:t>R</w:t>
      </w:r>
      <w:r w:rsidR="00A663AE" w:rsidRPr="00A663AE">
        <w:rPr>
          <w:color w:val="FF0000"/>
        </w:rPr>
        <w:t>PF</w:t>
      </w:r>
      <w:r w:rsidR="002228D2">
        <w:tab/>
      </w:r>
      <w:r w:rsidR="002228D2">
        <w:tab/>
      </w:r>
      <w:r w:rsidR="002228D2">
        <w:tab/>
      </w:r>
      <w:r w:rsidR="00532B2B">
        <w:tab/>
      </w:r>
      <w:r w:rsidR="00532B2B">
        <w:tab/>
        <w:t xml:space="preserve">       </w:t>
      </w:r>
      <w:r w:rsidR="002228D2">
        <w:t>Date</w:t>
      </w:r>
      <w:r w:rsidR="00A16306">
        <w:br/>
      </w:r>
      <w:r w:rsidR="00490638" w:rsidRPr="00592013">
        <w:t xml:space="preserve">District </w:t>
      </w:r>
      <w:r w:rsidR="00490638" w:rsidRPr="00EC2D1C">
        <w:t xml:space="preserve">Manager, </w:t>
      </w:r>
      <w:r w:rsidR="000C3825" w:rsidRPr="00EC2D1C">
        <w:t xml:space="preserve">Stuart Nechako </w:t>
      </w:r>
      <w:r w:rsidR="00576BA4">
        <w:t xml:space="preserve">Resource </w:t>
      </w:r>
      <w:r w:rsidR="00A16306" w:rsidRPr="00EC2D1C">
        <w:t xml:space="preserve">District </w:t>
      </w:r>
      <w:r w:rsidR="00A16306" w:rsidRPr="00EC2D1C">
        <w:br/>
      </w:r>
      <w:r w:rsidR="00A16306" w:rsidRPr="00CB38C9">
        <w:t xml:space="preserve">Ministry of </w:t>
      </w:r>
      <w:r w:rsidR="00AF632F" w:rsidRPr="00BB32E2">
        <w:rPr>
          <w:color w:val="FF0000"/>
        </w:rPr>
        <w:t>Forests</w:t>
      </w:r>
    </w:p>
    <w:p w14:paraId="4E7F33F5" w14:textId="77777777" w:rsidR="00A16306" w:rsidRPr="009D4709" w:rsidRDefault="00A16306" w:rsidP="000C3825">
      <w:pPr>
        <w:pStyle w:val="Subtitle"/>
      </w:pPr>
      <w:r>
        <w:br w:type="page"/>
      </w:r>
      <w:bookmarkStart w:id="16" w:name="_Toc120179707"/>
      <w:r w:rsidRPr="009D4709">
        <w:lastRenderedPageBreak/>
        <w:t>Small Scale Salvage Guidelines</w:t>
      </w:r>
      <w:bookmarkEnd w:id="16"/>
    </w:p>
    <w:p w14:paraId="00F90C02" w14:textId="77777777" w:rsidR="00A16306" w:rsidRPr="00CB38C9" w:rsidRDefault="00A16306" w:rsidP="00A16306">
      <w:pPr>
        <w:pStyle w:val="Heading1"/>
      </w:pPr>
      <w:bookmarkStart w:id="17" w:name="_Toc120179708"/>
      <w:r w:rsidRPr="00185647">
        <w:t>1.  Purpose</w:t>
      </w:r>
      <w:r>
        <w:t xml:space="preserve"> &amp; Scope</w:t>
      </w:r>
      <w:bookmarkEnd w:id="17"/>
      <w:r w:rsidRPr="00185647">
        <w:t xml:space="preserve"> </w:t>
      </w:r>
    </w:p>
    <w:p w14:paraId="6D4E5F92" w14:textId="74DDF928" w:rsidR="00A16306" w:rsidRPr="00FE10BD" w:rsidRDefault="00A16306" w:rsidP="00A16306">
      <w:r w:rsidRPr="00FE10BD">
        <w:t xml:space="preserve">This document has been prepared to provide </w:t>
      </w:r>
      <w:r w:rsidR="00271060" w:rsidRPr="00FE10BD">
        <w:t>d</w:t>
      </w:r>
      <w:r w:rsidRPr="00FE10BD">
        <w:t xml:space="preserve">istrict guidance for the delivery of </w:t>
      </w:r>
      <w:proofErr w:type="gramStart"/>
      <w:r w:rsidRPr="00FE10BD">
        <w:t>small scale</w:t>
      </w:r>
      <w:proofErr w:type="gramEnd"/>
      <w:r w:rsidRPr="00FE10BD">
        <w:t xml:space="preserve"> salvage </w:t>
      </w:r>
      <w:r w:rsidR="00B36233" w:rsidRPr="00FE10BD">
        <w:t xml:space="preserve">(SSS) </w:t>
      </w:r>
      <w:r w:rsidRPr="00FE10BD">
        <w:t xml:space="preserve">in the </w:t>
      </w:r>
      <w:r w:rsidR="00EB16B8" w:rsidRPr="00FE10BD">
        <w:rPr>
          <w:rFonts w:cs="Calibri"/>
        </w:rPr>
        <w:t xml:space="preserve">Stuart Nechako </w:t>
      </w:r>
      <w:r w:rsidR="00576BA4">
        <w:rPr>
          <w:rFonts w:cs="Calibri"/>
        </w:rPr>
        <w:t xml:space="preserve">Natural Resource </w:t>
      </w:r>
      <w:r w:rsidR="00EB16B8" w:rsidRPr="00FE10BD">
        <w:rPr>
          <w:rFonts w:cs="Calibri"/>
        </w:rPr>
        <w:t>District</w:t>
      </w:r>
      <w:r w:rsidR="00EB16B8" w:rsidRPr="00FE10BD">
        <w:t xml:space="preserve"> </w:t>
      </w:r>
      <w:r w:rsidR="00B36233" w:rsidRPr="00FE10BD">
        <w:t xml:space="preserve">(DSN) </w:t>
      </w:r>
      <w:r w:rsidRPr="00FE10BD">
        <w:t xml:space="preserve">of the </w:t>
      </w:r>
      <w:r w:rsidR="003B1C2F" w:rsidRPr="00FE10BD">
        <w:t xml:space="preserve">Ministry of </w:t>
      </w:r>
      <w:r w:rsidR="003B1C2F" w:rsidRPr="00BB32E2">
        <w:rPr>
          <w:color w:val="FF0000"/>
        </w:rPr>
        <w:t>Forests</w:t>
      </w:r>
      <w:r w:rsidRPr="00BB32E2">
        <w:rPr>
          <w:color w:val="FF0000"/>
        </w:rPr>
        <w:t xml:space="preserve"> (</w:t>
      </w:r>
      <w:r w:rsidR="00BB32E2" w:rsidRPr="00BB32E2">
        <w:rPr>
          <w:rFonts w:asciiTheme="minorHAnsi" w:hAnsiTheme="minorHAnsi" w:cstheme="minorHAnsi"/>
          <w:color w:val="FF0000"/>
        </w:rPr>
        <w:t>MOF</w:t>
      </w:r>
      <w:r w:rsidRPr="00BB32E2">
        <w:rPr>
          <w:color w:val="FF0000"/>
        </w:rPr>
        <w:t>)</w:t>
      </w:r>
      <w:r w:rsidRPr="00FE10BD">
        <w:t>.  The Guidelines are in addition to the Plan and provide more detailed information regarding small scale salvage applications.</w:t>
      </w:r>
    </w:p>
    <w:p w14:paraId="72B562BE" w14:textId="77777777" w:rsidR="00A16306" w:rsidRPr="00FE10BD" w:rsidRDefault="00A16306" w:rsidP="00A16306">
      <w:pPr>
        <w:pStyle w:val="Heading1"/>
      </w:pPr>
      <w:bookmarkStart w:id="18" w:name="_Toc120179709"/>
      <w:r w:rsidRPr="00FE10BD">
        <w:t>2.  Disclaimer</w:t>
      </w:r>
      <w:bookmarkEnd w:id="18"/>
      <w:r w:rsidRPr="00FE10BD">
        <w:t xml:space="preserve"> </w:t>
      </w:r>
    </w:p>
    <w:p w14:paraId="3399FE66" w14:textId="291FF2FB" w:rsidR="00A16306" w:rsidRPr="00FE10BD" w:rsidRDefault="00A16306" w:rsidP="00A16306">
      <w:pPr>
        <w:autoSpaceDE w:val="0"/>
        <w:autoSpaceDN w:val="0"/>
        <w:adjustRightInd w:val="0"/>
      </w:pPr>
      <w:r w:rsidRPr="00FE10BD">
        <w:t xml:space="preserve">The information contained in this document is intended to guide applicants and is not intended to be a substitute or supersede current law and policy governing activities.  Law and policy periodically </w:t>
      </w:r>
      <w:r w:rsidR="009F6076" w:rsidRPr="00FE10BD">
        <w:t>change,</w:t>
      </w:r>
      <w:r w:rsidRPr="00FE10BD">
        <w:t xml:space="preserve"> and it is up to the individual applicant to ensure activities are consistent with all applicable governances.</w:t>
      </w:r>
    </w:p>
    <w:p w14:paraId="35C14DC5" w14:textId="77777777" w:rsidR="00A16306" w:rsidRPr="00FE10BD" w:rsidRDefault="00A16306" w:rsidP="00A16306">
      <w:pPr>
        <w:pStyle w:val="Heading1"/>
      </w:pPr>
      <w:bookmarkStart w:id="19" w:name="_Toc120179710"/>
      <w:r w:rsidRPr="00FE10BD">
        <w:t>3.  Guidelines</w:t>
      </w:r>
      <w:bookmarkEnd w:id="19"/>
      <w:r w:rsidRPr="00FE10BD">
        <w:t xml:space="preserve"> </w:t>
      </w:r>
    </w:p>
    <w:p w14:paraId="53D159AE" w14:textId="2754F003" w:rsidR="00A16306" w:rsidRPr="00FE10BD" w:rsidRDefault="00A16306" w:rsidP="00A16306">
      <w:r w:rsidRPr="00FE10BD">
        <w:t>Guidelines for small scale salvage are listed alphabetically by topic for easy reference</w:t>
      </w:r>
      <w:r w:rsidRPr="00A663AE">
        <w:t>.</w:t>
      </w:r>
      <w:r w:rsidR="0014304C" w:rsidRPr="00A663AE">
        <w:t xml:space="preserve">  The </w:t>
      </w:r>
      <w:hyperlink r:id="rId10" w:history="1">
        <w:r w:rsidR="0014304C" w:rsidRPr="009F0500">
          <w:rPr>
            <w:rStyle w:val="Hyperlink"/>
            <w:i/>
            <w:iCs/>
          </w:rPr>
          <w:t>Guide for Small Scale Salvage</w:t>
        </w:r>
        <w:r w:rsidR="00650EBC" w:rsidRPr="009F0500">
          <w:rPr>
            <w:rStyle w:val="Hyperlink"/>
            <w:i/>
            <w:iCs/>
          </w:rPr>
          <w:t>rs</w:t>
        </w:r>
      </w:hyperlink>
      <w:r w:rsidR="0014304C" w:rsidRPr="00A663AE">
        <w:t xml:space="preserve"> is a sequential list</w:t>
      </w:r>
      <w:r w:rsidR="00206194" w:rsidRPr="00A663AE">
        <w:t xml:space="preserve"> of </w:t>
      </w:r>
      <w:r w:rsidR="00732D00" w:rsidRPr="00A663AE">
        <w:t xml:space="preserve">small scale salvage </w:t>
      </w:r>
      <w:r w:rsidR="0067169F" w:rsidRPr="00A663AE">
        <w:t>activitie</w:t>
      </w:r>
      <w:r w:rsidR="00206194" w:rsidRPr="00A663AE">
        <w:t>s</w:t>
      </w:r>
      <w:r w:rsidR="0014304C" w:rsidRPr="00A663AE">
        <w:t>.</w:t>
      </w:r>
    </w:p>
    <w:p w14:paraId="216A3D42" w14:textId="1D9BB306" w:rsidR="00A16306" w:rsidRPr="00FE10BD" w:rsidRDefault="00A16306" w:rsidP="00960106">
      <w:pPr>
        <w:pStyle w:val="Heading2"/>
      </w:pPr>
      <w:bookmarkStart w:id="20" w:name="_Toc120179711"/>
      <w:r w:rsidRPr="00FE10BD">
        <w:t>Applicant Qualifications</w:t>
      </w:r>
      <w:bookmarkEnd w:id="20"/>
    </w:p>
    <w:p w14:paraId="03BCC6AD" w14:textId="29A7562B" w:rsidR="00A16306" w:rsidRPr="00FE10BD" w:rsidRDefault="00A16306" w:rsidP="00B36233">
      <w:pPr>
        <w:pStyle w:val="ListBullet"/>
        <w:numPr>
          <w:ilvl w:val="0"/>
          <w:numId w:val="67"/>
        </w:numPr>
      </w:pPr>
      <w:r w:rsidRPr="00FE10BD">
        <w:t xml:space="preserve">Small scale salvage applicants must register with the </w:t>
      </w:r>
      <w:r w:rsidR="00271060" w:rsidRPr="00FE10BD">
        <w:t>d</w:t>
      </w:r>
      <w:r w:rsidRPr="00FE10BD">
        <w:t xml:space="preserve">istrict using the </w:t>
      </w:r>
      <w:proofErr w:type="gramStart"/>
      <w:r w:rsidRPr="00FE10BD">
        <w:rPr>
          <w:i/>
        </w:rPr>
        <w:t>Small Scale</w:t>
      </w:r>
      <w:proofErr w:type="gramEnd"/>
      <w:r w:rsidRPr="00FE10BD">
        <w:rPr>
          <w:i/>
        </w:rPr>
        <w:t xml:space="preserve"> Salvage Registration Form</w:t>
      </w:r>
      <w:r w:rsidRPr="00FE10BD">
        <w:t xml:space="preserve">, have a client number with </w:t>
      </w:r>
      <w:r w:rsidR="00343096">
        <w:rPr>
          <w:rFonts w:asciiTheme="minorHAnsi" w:hAnsiTheme="minorHAnsi" w:cstheme="minorHAnsi"/>
        </w:rPr>
        <w:t>MOF</w:t>
      </w:r>
      <w:r w:rsidRPr="00FE10BD">
        <w:t xml:space="preserve"> and meet the following criteria:</w:t>
      </w:r>
    </w:p>
    <w:p w14:paraId="7C1E8913" w14:textId="77777777" w:rsidR="001F2D43" w:rsidRPr="00FE10BD" w:rsidRDefault="001F2D43" w:rsidP="00192692">
      <w:pPr>
        <w:pStyle w:val="ListBullet2"/>
        <w:numPr>
          <w:ilvl w:val="0"/>
          <w:numId w:val="40"/>
        </w:numPr>
      </w:pPr>
      <w:r w:rsidRPr="00FE10BD">
        <w:t xml:space="preserve">Be an individual </w:t>
      </w:r>
      <w:r w:rsidR="00CF70E4" w:rsidRPr="00FE10BD">
        <w:t xml:space="preserve">at least 19 years old </w:t>
      </w:r>
      <w:r w:rsidRPr="00FE10BD">
        <w:t xml:space="preserve">or a corporation </w:t>
      </w:r>
      <w:r w:rsidR="00CF70E4" w:rsidRPr="00FE10BD">
        <w:t xml:space="preserve">registered in British </w:t>
      </w:r>
      <w:proofErr w:type="gramStart"/>
      <w:r w:rsidR="00CF70E4" w:rsidRPr="00FE10BD">
        <w:t>Columbia</w:t>
      </w:r>
      <w:r w:rsidRPr="00FE10BD">
        <w:t>;</w:t>
      </w:r>
      <w:proofErr w:type="gramEnd"/>
    </w:p>
    <w:p w14:paraId="3A7DA0E1" w14:textId="77777777" w:rsidR="00CF70E4" w:rsidRPr="00FE10BD" w:rsidRDefault="005E18E3" w:rsidP="00CF70E4">
      <w:pPr>
        <w:pStyle w:val="ListBullet2"/>
        <w:numPr>
          <w:ilvl w:val="0"/>
          <w:numId w:val="40"/>
        </w:numPr>
      </w:pPr>
      <w:r w:rsidRPr="00FE10BD">
        <w:rPr>
          <w:rFonts w:asciiTheme="minorHAnsi" w:hAnsiTheme="minorHAnsi" w:cstheme="minorHAnsi"/>
        </w:rPr>
        <w:t>Are a small independent operator with</w:t>
      </w:r>
      <w:r w:rsidRPr="00FE10BD">
        <w:rPr>
          <w:rFonts w:asciiTheme="minorHAnsi" w:hAnsiTheme="minorHAnsi"/>
          <w:sz w:val="20"/>
          <w:szCs w:val="20"/>
        </w:rPr>
        <w:t xml:space="preserve"> </w:t>
      </w:r>
      <w:r w:rsidR="00CF70E4" w:rsidRPr="00FE10BD">
        <w:t>at least one year of logging experience i</w:t>
      </w:r>
      <w:r w:rsidR="00CF70E4" w:rsidRPr="00FE10BD">
        <w:rPr>
          <w:rFonts w:asciiTheme="minorHAnsi" w:hAnsiTheme="minorHAnsi"/>
          <w:sz w:val="22"/>
          <w:szCs w:val="22"/>
        </w:rPr>
        <w:t xml:space="preserve">n the past five </w:t>
      </w:r>
      <w:proofErr w:type="gramStart"/>
      <w:r w:rsidR="00CF70E4" w:rsidRPr="00FE10BD">
        <w:rPr>
          <w:rFonts w:asciiTheme="minorHAnsi" w:hAnsiTheme="minorHAnsi"/>
          <w:sz w:val="22"/>
          <w:szCs w:val="22"/>
        </w:rPr>
        <w:t>years</w:t>
      </w:r>
      <w:r w:rsidR="00CF70E4" w:rsidRPr="00FE10BD">
        <w:t>;</w:t>
      </w:r>
      <w:proofErr w:type="gramEnd"/>
    </w:p>
    <w:p w14:paraId="00919EB3" w14:textId="2BE53CA0" w:rsidR="00CF70E4" w:rsidRPr="00FE10BD" w:rsidRDefault="00CF70E4" w:rsidP="00CF70E4">
      <w:pPr>
        <w:pStyle w:val="ListBullet2"/>
        <w:numPr>
          <w:ilvl w:val="0"/>
          <w:numId w:val="40"/>
        </w:numPr>
      </w:pPr>
      <w:r w:rsidRPr="00FE10BD">
        <w:t xml:space="preserve">Reside within the </w:t>
      </w:r>
      <w:r w:rsidR="000510F0">
        <w:t xml:space="preserve">Stuart Nechako District </w:t>
      </w:r>
      <w:r w:rsidRPr="00FE10BD">
        <w:t xml:space="preserve">or 40 kilometres of its </w:t>
      </w:r>
      <w:proofErr w:type="gramStart"/>
      <w:r w:rsidRPr="00FE10BD">
        <w:t>boundary;</w:t>
      </w:r>
      <w:proofErr w:type="gramEnd"/>
    </w:p>
    <w:p w14:paraId="6D81ED06" w14:textId="77777777" w:rsidR="00A16306" w:rsidRPr="00FE10BD" w:rsidRDefault="00A16306" w:rsidP="00192692">
      <w:pPr>
        <w:pStyle w:val="ListBullet2"/>
        <w:numPr>
          <w:ilvl w:val="0"/>
          <w:numId w:val="40"/>
        </w:numPr>
      </w:pPr>
      <w:r w:rsidRPr="00FE10BD">
        <w:t xml:space="preserve">Not be the holder of a licence or agreement the rights under which are suspended under Section 76 or 78 of the </w:t>
      </w:r>
      <w:r w:rsidRPr="00FE10BD">
        <w:rPr>
          <w:i/>
        </w:rPr>
        <w:t>Forest Act</w:t>
      </w:r>
      <w:r w:rsidRPr="00FE10BD">
        <w:t xml:space="preserve">; and </w:t>
      </w:r>
    </w:p>
    <w:p w14:paraId="2C6F01A2" w14:textId="77777777" w:rsidR="00A16306" w:rsidRDefault="00A16306" w:rsidP="00192692">
      <w:pPr>
        <w:pStyle w:val="ListBullet2"/>
        <w:numPr>
          <w:ilvl w:val="0"/>
          <w:numId w:val="40"/>
        </w:numPr>
      </w:pPr>
      <w:r w:rsidRPr="00FE10BD">
        <w:t xml:space="preserve">Not be an individual or corporation that owes a fee, stumpage or other sum imposed under the Act payable to the government by the person or another person in his or her stead unless </w:t>
      </w:r>
      <w:r>
        <w:t>arrangements satisfactory to the district manager have been made for the payment of the sum.</w:t>
      </w:r>
    </w:p>
    <w:p w14:paraId="399E6C02" w14:textId="77777777" w:rsidR="008D3F36" w:rsidRPr="008D3F36" w:rsidRDefault="005013A1" w:rsidP="00960106">
      <w:pPr>
        <w:pStyle w:val="Heading2"/>
      </w:pPr>
      <w:bookmarkStart w:id="21" w:name="_Toc120179712"/>
      <w:r w:rsidRPr="00EC2D1C">
        <w:t>Appraisals</w:t>
      </w:r>
      <w:r w:rsidR="004A2B02" w:rsidRPr="00EC2D1C">
        <w:t xml:space="preserve"> and </w:t>
      </w:r>
      <w:r w:rsidR="004A2B02">
        <w:t>Stumpage Rates</w:t>
      </w:r>
      <w:bookmarkEnd w:id="21"/>
    </w:p>
    <w:p w14:paraId="0DA25F7F" w14:textId="5129A691" w:rsidR="00C95F03" w:rsidRDefault="00C95F03" w:rsidP="00192692">
      <w:pPr>
        <w:pStyle w:val="ListBullet"/>
        <w:numPr>
          <w:ilvl w:val="0"/>
          <w:numId w:val="55"/>
        </w:numPr>
      </w:pPr>
      <w:r w:rsidRPr="00471FBF">
        <w:t xml:space="preserve">A stumpage rate can be determined from either a table or </w:t>
      </w:r>
      <w:r w:rsidR="00A93D4E" w:rsidRPr="00A663AE">
        <w:t>based on</w:t>
      </w:r>
      <w:r w:rsidRPr="00A663AE">
        <w:t xml:space="preserve"> a full </w:t>
      </w:r>
      <w:r>
        <w:t>appraisal.</w:t>
      </w:r>
    </w:p>
    <w:p w14:paraId="29364BA7" w14:textId="77777777" w:rsidR="00E52DF0" w:rsidRDefault="00E52DF0" w:rsidP="00192692">
      <w:pPr>
        <w:pStyle w:val="ListBullet"/>
        <w:numPr>
          <w:ilvl w:val="0"/>
          <w:numId w:val="55"/>
        </w:numPr>
      </w:pPr>
      <w:r w:rsidRPr="00E54580">
        <w:t xml:space="preserve">Stumpage rates are determined by species according to the </w:t>
      </w:r>
      <w:hyperlink r:id="rId11" w:history="1">
        <w:r w:rsidRPr="00E52DF0">
          <w:rPr>
            <w:rStyle w:val="Hyperlink"/>
            <w:i/>
          </w:rPr>
          <w:t>Interior Appraisal Manual</w:t>
        </w:r>
      </w:hyperlink>
      <w:r>
        <w:t>.</w:t>
      </w:r>
    </w:p>
    <w:p w14:paraId="23010835" w14:textId="3924DC31" w:rsidR="00C95F03" w:rsidRDefault="00C95F03" w:rsidP="00192692">
      <w:pPr>
        <w:pStyle w:val="ListBullet"/>
        <w:numPr>
          <w:ilvl w:val="0"/>
          <w:numId w:val="55"/>
        </w:numPr>
      </w:pPr>
      <w:r w:rsidRPr="00471FBF">
        <w:lastRenderedPageBreak/>
        <w:t xml:space="preserve">For table rates, the </w:t>
      </w:r>
      <w:hyperlink r:id="rId12" w:history="1">
        <w:r w:rsidRPr="00044BD1">
          <w:rPr>
            <w:rStyle w:val="Hyperlink"/>
            <w:i/>
          </w:rPr>
          <w:t>Stumpage Rate Request Form</w:t>
        </w:r>
      </w:hyperlink>
      <w:r w:rsidRPr="00471FBF">
        <w:t xml:space="preserve"> must be </w:t>
      </w:r>
      <w:r w:rsidRPr="00A663AE">
        <w:t>completed</w:t>
      </w:r>
      <w:r w:rsidR="00244DE7" w:rsidRPr="00A663AE">
        <w:t xml:space="preserve"> as per the </w:t>
      </w:r>
      <w:hyperlink r:id="rId13" w:history="1">
        <w:r w:rsidR="00843991">
          <w:rPr>
            <w:rStyle w:val="Hyperlink"/>
          </w:rPr>
          <w:t>procedures</w:t>
        </w:r>
      </w:hyperlink>
      <w:r w:rsidR="00CE5D0B" w:rsidRPr="00A663AE">
        <w:t xml:space="preserve"> and submitted </w:t>
      </w:r>
      <w:r w:rsidRPr="00A663AE">
        <w:t xml:space="preserve">by </w:t>
      </w:r>
      <w:r w:rsidRPr="00471FBF">
        <w:t>an RPF or RFT with the application.</w:t>
      </w:r>
    </w:p>
    <w:p w14:paraId="79A4981E" w14:textId="77777777" w:rsidR="00C95F03" w:rsidRPr="0002580A" w:rsidRDefault="00C95F03" w:rsidP="00192692">
      <w:pPr>
        <w:pStyle w:val="ListBullet"/>
        <w:numPr>
          <w:ilvl w:val="0"/>
          <w:numId w:val="55"/>
        </w:numPr>
      </w:pPr>
      <w:r w:rsidRPr="00003B81">
        <w:t>The sawlog stumpage rates for harvesting areas greater than 5 hectares in size will be derived from Table 6-1 of the</w:t>
      </w:r>
      <w:r w:rsidRPr="00003B81">
        <w:rPr>
          <w:i/>
        </w:rPr>
        <w:t xml:space="preserve"> </w:t>
      </w:r>
      <w:bookmarkStart w:id="22" w:name="OLE_LINK5"/>
      <w:bookmarkStart w:id="23" w:name="OLE_LINK6"/>
      <w:r w:rsidRPr="00E52DF0">
        <w:rPr>
          <w:rStyle w:val="Hyperlink"/>
          <w:i/>
          <w:color w:val="auto"/>
          <w:u w:val="none"/>
        </w:rPr>
        <w:t>Interior Appraisal Manual</w:t>
      </w:r>
      <w:bookmarkEnd w:id="22"/>
      <w:bookmarkEnd w:id="23"/>
      <w:r w:rsidRPr="00E52DF0">
        <w:t xml:space="preserve"> </w:t>
      </w:r>
      <w:r>
        <w:t xml:space="preserve">and </w:t>
      </w:r>
      <w:r w:rsidRPr="00003B81">
        <w:t xml:space="preserve">sawlog stumpage rates for harvesting areas </w:t>
      </w:r>
      <w:r w:rsidR="00B62216">
        <w:t xml:space="preserve">less </w:t>
      </w:r>
      <w:r w:rsidR="00B62216" w:rsidRPr="0002580A">
        <w:t xml:space="preserve">than or equal to </w:t>
      </w:r>
      <w:r w:rsidRPr="0002580A">
        <w:t xml:space="preserve">5 hectares in size will be derived from Table 6-4.  This necessitates a </w:t>
      </w:r>
      <w:bookmarkStart w:id="24" w:name="_Hlk60825546"/>
      <w:r w:rsidRPr="0002580A">
        <w:t xml:space="preserve">separate application for areas greater than 5 hectares in size and areas </w:t>
      </w:r>
      <w:r w:rsidR="004C3D7B" w:rsidRPr="0002580A">
        <w:t xml:space="preserve">less than or equal to </w:t>
      </w:r>
      <w:r w:rsidRPr="0002580A">
        <w:t>5 hectares in size</w:t>
      </w:r>
      <w:bookmarkEnd w:id="24"/>
      <w:r w:rsidRPr="0002580A">
        <w:t>.</w:t>
      </w:r>
    </w:p>
    <w:p w14:paraId="3A6C9FF3" w14:textId="77777777" w:rsidR="00C95F03" w:rsidRDefault="00C95F03" w:rsidP="00192692">
      <w:pPr>
        <w:pStyle w:val="ListBullet"/>
        <w:numPr>
          <w:ilvl w:val="0"/>
          <w:numId w:val="55"/>
        </w:numPr>
      </w:pPr>
      <w:r w:rsidRPr="00471FBF">
        <w:t xml:space="preserve">For </w:t>
      </w:r>
      <w:r w:rsidRPr="00044BD1">
        <w:t>fully</w:t>
      </w:r>
      <w:r>
        <w:t xml:space="preserve"> </w:t>
      </w:r>
      <w:r w:rsidRPr="00471FBF">
        <w:t xml:space="preserve">appraised rates, appraisal data must be submitted through the E-Commerce Appraisal Application system (ECAS) following the </w:t>
      </w:r>
      <w:hyperlink r:id="rId14" w:history="1">
        <w:r w:rsidRPr="00AA28A5">
          <w:rPr>
            <w:rStyle w:val="Hyperlink"/>
          </w:rPr>
          <w:t>ECAS User Request Process</w:t>
        </w:r>
      </w:hyperlink>
      <w:r w:rsidRPr="00AA28A5">
        <w:t>.</w:t>
      </w:r>
    </w:p>
    <w:p w14:paraId="7440FA3A" w14:textId="77777777" w:rsidR="00C95F03" w:rsidRDefault="00C95F03" w:rsidP="00192692">
      <w:pPr>
        <w:pStyle w:val="ListBullet"/>
        <w:numPr>
          <w:ilvl w:val="0"/>
          <w:numId w:val="55"/>
        </w:numPr>
      </w:pPr>
      <w:r w:rsidRPr="00AA28A5">
        <w:t xml:space="preserve">Applicants need to be aware of the species </w:t>
      </w:r>
      <w:r>
        <w:t xml:space="preserve">and grade </w:t>
      </w:r>
      <w:r w:rsidRPr="00AA28A5">
        <w:t>composition within the weigh scale stratum for their FLTCs.  If a stratum has 20% spruce the licensee will pay the rate for spruce on 20% of the volume delivered even if it was all pine.</w:t>
      </w:r>
    </w:p>
    <w:p w14:paraId="7BCC71D0" w14:textId="77777777" w:rsidR="00C95F03" w:rsidRPr="0076478A" w:rsidRDefault="00C95F03" w:rsidP="00192692">
      <w:pPr>
        <w:pStyle w:val="ListBullet"/>
        <w:numPr>
          <w:ilvl w:val="0"/>
          <w:numId w:val="55"/>
        </w:numPr>
        <w:ind w:left="714" w:hanging="357"/>
      </w:pPr>
      <w:r w:rsidRPr="0076478A">
        <w:t xml:space="preserve">As of August 1, 2012 licensees must respond to </w:t>
      </w:r>
      <w:hyperlink r:id="rId15" w:history="1">
        <w:r w:rsidRPr="00F50F49">
          <w:rPr>
            <w:rStyle w:val="Hyperlink"/>
          </w:rPr>
          <w:t>FORHVAP.GASHELP@gov.bc.ca</w:t>
        </w:r>
      </w:hyperlink>
      <w:r>
        <w:t xml:space="preserve"> </w:t>
      </w:r>
      <w:r w:rsidRPr="0076478A">
        <w:t xml:space="preserve">with their client number and a list of contact names with e-mail addresses they would like associated to receive e-notification from the Ministry’s General Appraisal System (GAS) when a stumpage rate is determined.  Regional timber pricing </w:t>
      </w:r>
      <w:r w:rsidR="00635ED7" w:rsidRPr="0076478A">
        <w:t>staff is</w:t>
      </w:r>
      <w:r w:rsidRPr="0076478A">
        <w:t xml:space="preserve"> no longer mailing stumpage information to licensees since September 30, 2012.</w:t>
      </w:r>
    </w:p>
    <w:p w14:paraId="6D372462" w14:textId="77777777" w:rsidR="00A16306" w:rsidRPr="00954DF0" w:rsidRDefault="00A16306" w:rsidP="00960106">
      <w:pPr>
        <w:pStyle w:val="Heading2"/>
      </w:pPr>
      <w:bookmarkStart w:id="25" w:name="_Toc120179713"/>
      <w:r>
        <w:t>Authorizations</w:t>
      </w:r>
      <w:r w:rsidR="004A2B02">
        <w:t xml:space="preserve"> </w:t>
      </w:r>
      <w:r w:rsidR="004A2B02" w:rsidRPr="002349E3">
        <w:t>from Other Agencies</w:t>
      </w:r>
      <w:bookmarkEnd w:id="25"/>
    </w:p>
    <w:p w14:paraId="777BAC20" w14:textId="31EB8CFE" w:rsidR="00FB1693" w:rsidRPr="00FE10BD" w:rsidRDefault="00A16306" w:rsidP="00192692">
      <w:pPr>
        <w:pStyle w:val="ListBullet"/>
        <w:numPr>
          <w:ilvl w:val="0"/>
          <w:numId w:val="8"/>
        </w:numPr>
      </w:pPr>
      <w:r w:rsidRPr="003324D8">
        <w:t xml:space="preserve">Authorization must be obtained from the </w:t>
      </w:r>
      <w:bookmarkStart w:id="26" w:name="_Hlk60826023"/>
      <w:r w:rsidRPr="003324D8">
        <w:t xml:space="preserve">Ministry of </w:t>
      </w:r>
      <w:r w:rsidRPr="00D43606">
        <w:t xml:space="preserve">Transportation </w:t>
      </w:r>
      <w:r w:rsidRPr="00003B81">
        <w:t>and Infrastructure</w:t>
      </w:r>
      <w:bookmarkEnd w:id="26"/>
      <w:r w:rsidRPr="00FA42BD">
        <w:rPr>
          <w:sz w:val="22"/>
        </w:rPr>
        <w:t xml:space="preserve"> </w:t>
      </w:r>
      <w:r w:rsidRPr="00003B81">
        <w:t>(</w:t>
      </w:r>
      <w:r w:rsidR="00B432EE" w:rsidRPr="00EC2D1C">
        <w:t>MOTI</w:t>
      </w:r>
      <w:r w:rsidRPr="00EC2D1C">
        <w:t xml:space="preserve">) prior to conducting operations that will affect a public road.  To get a </w:t>
      </w:r>
      <w:bookmarkStart w:id="27" w:name="_Hlk60825745"/>
      <w:r w:rsidRPr="00EC2D1C">
        <w:t xml:space="preserve">junction permit from </w:t>
      </w:r>
      <w:r w:rsidR="00B432EE" w:rsidRPr="00EC2D1C">
        <w:t>MOTI</w:t>
      </w:r>
      <w:r w:rsidRPr="00EC2D1C">
        <w:t xml:space="preserve"> </w:t>
      </w:r>
      <w:r w:rsidRPr="00FA42BD">
        <w:rPr>
          <w:color w:val="000000" w:themeColor="text1"/>
        </w:rPr>
        <w:t>when joining a public road</w:t>
      </w:r>
      <w:bookmarkEnd w:id="27"/>
      <w:r w:rsidRPr="00FA42BD">
        <w:rPr>
          <w:color w:val="000000" w:themeColor="text1"/>
        </w:rPr>
        <w:t xml:space="preserve">, contact </w:t>
      </w:r>
      <w:r w:rsidR="005D6DFE" w:rsidRPr="005D6DFE">
        <w:rPr>
          <w:color w:val="FF0000"/>
        </w:rPr>
        <w:t>Grant Erickson</w:t>
      </w:r>
      <w:r w:rsidRPr="005D6DFE">
        <w:rPr>
          <w:color w:val="FF0000"/>
        </w:rPr>
        <w:t xml:space="preserve"> </w:t>
      </w:r>
      <w:r w:rsidRPr="00FA42BD">
        <w:rPr>
          <w:color w:val="000000" w:themeColor="text1"/>
        </w:rPr>
        <w:t>at (250) 565-</w:t>
      </w:r>
      <w:r w:rsidRPr="005D6DFE">
        <w:rPr>
          <w:color w:val="FF0000"/>
        </w:rPr>
        <w:t>44</w:t>
      </w:r>
      <w:r w:rsidR="005D6DFE" w:rsidRPr="005D6DFE">
        <w:rPr>
          <w:color w:val="FF0000"/>
        </w:rPr>
        <w:t>10</w:t>
      </w:r>
      <w:r w:rsidRPr="00FA42BD">
        <w:rPr>
          <w:color w:val="000000" w:themeColor="text1"/>
        </w:rPr>
        <w:t>.  The</w:t>
      </w:r>
      <w:r w:rsidRPr="00471FBF">
        <w:t xml:space="preserve"> documents titled </w:t>
      </w:r>
      <w:hyperlink r:id="rId16" w:history="1">
        <w:r w:rsidRPr="008F6D87">
          <w:rPr>
            <w:rStyle w:val="Hyperlink"/>
          </w:rPr>
          <w:t>Highway Logging Access Checklist</w:t>
        </w:r>
      </w:hyperlink>
      <w:r w:rsidRPr="00471FBF">
        <w:t xml:space="preserve"> and </w:t>
      </w:r>
      <w:hyperlink r:id="rId17" w:history="1">
        <w:r w:rsidRPr="008F6D87">
          <w:rPr>
            <w:rStyle w:val="Hyperlink"/>
          </w:rPr>
          <w:t>Logging Access Information</w:t>
        </w:r>
      </w:hyperlink>
      <w:r w:rsidRPr="00FA42BD">
        <w:rPr>
          <w:i/>
          <w:color w:val="008000"/>
        </w:rPr>
        <w:t xml:space="preserve"> </w:t>
      </w:r>
      <w:r w:rsidRPr="00471FBF">
        <w:t>include more details.</w:t>
      </w:r>
      <w:r w:rsidR="00FA42BD">
        <w:t xml:space="preserve">  F</w:t>
      </w:r>
      <w:r w:rsidR="00FA42BD" w:rsidRPr="00B80E0F">
        <w:t xml:space="preserve">or </w:t>
      </w:r>
      <w:bookmarkStart w:id="28" w:name="_Hlk60825867"/>
      <w:r w:rsidR="00FA42BD" w:rsidRPr="00B80E0F">
        <w:t>junctions connecting FLTC or Road Permit roads to Forest Service Roads</w:t>
      </w:r>
      <w:r w:rsidR="00FA42BD">
        <w:t>, a</w:t>
      </w:r>
      <w:r w:rsidRPr="00B80E0F">
        <w:t xml:space="preserve">uthorization must be obtained from the </w:t>
      </w:r>
      <w:r w:rsidR="00343096">
        <w:rPr>
          <w:rFonts w:asciiTheme="minorHAnsi" w:hAnsiTheme="minorHAnsi" w:cstheme="minorHAnsi"/>
        </w:rPr>
        <w:t>MOF</w:t>
      </w:r>
      <w:r w:rsidRPr="00FE10BD">
        <w:t xml:space="preserve"> </w:t>
      </w:r>
      <w:r w:rsidR="00271060" w:rsidRPr="00FE10BD">
        <w:t>d</w:t>
      </w:r>
      <w:r w:rsidRPr="00FE10BD">
        <w:t xml:space="preserve">istrict </w:t>
      </w:r>
      <w:r w:rsidR="00271060" w:rsidRPr="00FE10BD">
        <w:t>m</w:t>
      </w:r>
      <w:r w:rsidRPr="00FE10BD">
        <w:t>anager</w:t>
      </w:r>
      <w:r w:rsidR="007E558C">
        <w:t xml:space="preserve"> (DM)</w:t>
      </w:r>
      <w:bookmarkEnd w:id="28"/>
      <w:r w:rsidRPr="00FE10BD">
        <w:t>.</w:t>
      </w:r>
    </w:p>
    <w:p w14:paraId="5E873073" w14:textId="77777777" w:rsidR="00A16306" w:rsidRPr="00755919" w:rsidRDefault="00A16306" w:rsidP="00192692">
      <w:pPr>
        <w:pStyle w:val="ListBullet"/>
        <w:numPr>
          <w:ilvl w:val="0"/>
          <w:numId w:val="62"/>
        </w:numPr>
      </w:pPr>
      <w:bookmarkStart w:id="29" w:name="_Hlk60825921"/>
      <w:r w:rsidRPr="00FE10BD">
        <w:t xml:space="preserve">Authorization must be obtained from BC Hydro or </w:t>
      </w:r>
      <w:r w:rsidR="00756367" w:rsidRPr="00FE10BD">
        <w:t>the British Columbia Transmission Corporation (</w:t>
      </w:r>
      <w:r w:rsidRPr="00FE10BD">
        <w:t>BCTC</w:t>
      </w:r>
      <w:r w:rsidR="00756367" w:rsidRPr="00FE10BD">
        <w:t>).  T</w:t>
      </w:r>
      <w:r w:rsidR="00FB1693" w:rsidRPr="00FE10BD">
        <w:t xml:space="preserve">he </w:t>
      </w:r>
      <w:hyperlink r:id="rId18" w:history="1">
        <w:r w:rsidR="00FB1693" w:rsidRPr="00FB1693">
          <w:rPr>
            <w:rStyle w:val="Hyperlink"/>
            <w:rFonts w:asciiTheme="minorHAnsi" w:eastAsiaTheme="minorHAnsi" w:hAnsiTheme="minorHAnsi" w:cstheme="minorHAnsi"/>
            <w:lang w:eastAsia="en-US"/>
          </w:rPr>
          <w:t>LOGGING NEAR POWERLINES EMERGENCY CONTACT FORM</w:t>
        </w:r>
      </w:hyperlink>
      <w:r w:rsidR="00FB1693" w:rsidRPr="00FB1693">
        <w:rPr>
          <w:rFonts w:asciiTheme="minorHAnsi" w:eastAsiaTheme="minorHAnsi" w:hAnsiTheme="minorHAnsi" w:cstheme="minorHAnsi"/>
          <w:color w:val="000000"/>
          <w:lang w:eastAsia="en-US"/>
        </w:rPr>
        <w:t xml:space="preserve"> </w:t>
      </w:r>
      <w:r w:rsidR="00FB1693" w:rsidRPr="00FE10BD">
        <w:rPr>
          <w:rFonts w:asciiTheme="minorHAnsi" w:eastAsiaTheme="minorHAnsi" w:hAnsiTheme="minorHAnsi" w:cstheme="minorHAnsi"/>
          <w:lang w:eastAsia="en-US"/>
        </w:rPr>
        <w:t xml:space="preserve">must be completed </w:t>
      </w:r>
      <w:r w:rsidRPr="003324D8">
        <w:t>prior to logging near a power line</w:t>
      </w:r>
      <w:bookmarkEnd w:id="29"/>
      <w:r w:rsidRPr="003324D8">
        <w:t xml:space="preserve">.  Contact </w:t>
      </w:r>
      <w:r w:rsidRPr="002D0E59">
        <w:rPr>
          <w:highlight w:val="yellow"/>
        </w:rPr>
        <w:t>Wayne Clark</w:t>
      </w:r>
      <w:r w:rsidRPr="003324D8">
        <w:t>, at (250) 561-</w:t>
      </w:r>
      <w:r>
        <w:t>4953</w:t>
      </w:r>
      <w:r w:rsidRPr="00755919">
        <w:t xml:space="preserve">.  The document titled </w:t>
      </w:r>
      <w:hyperlink r:id="rId19" w:history="1">
        <w:r w:rsidRPr="008F6D87">
          <w:rPr>
            <w:rStyle w:val="Hyperlink"/>
          </w:rPr>
          <w:t>ARE YOU LOGGING OR LAND CLEARING NEAR A POWERLINE?</w:t>
        </w:r>
      </w:hyperlink>
      <w:r w:rsidRPr="00FB1693">
        <w:rPr>
          <w:color w:val="339966"/>
        </w:rPr>
        <w:t xml:space="preserve"> </w:t>
      </w:r>
      <w:r>
        <w:t>includes more details.</w:t>
      </w:r>
    </w:p>
    <w:p w14:paraId="035A8A1E" w14:textId="77777777" w:rsidR="00A16306" w:rsidRPr="00755919" w:rsidRDefault="00A16306" w:rsidP="00192692">
      <w:pPr>
        <w:pStyle w:val="ListBullet"/>
        <w:numPr>
          <w:ilvl w:val="0"/>
          <w:numId w:val="62"/>
        </w:numPr>
      </w:pPr>
      <w:r w:rsidRPr="00755919">
        <w:t xml:space="preserve">Authorization must be obtained </w:t>
      </w:r>
      <w:bookmarkStart w:id="30" w:name="_Hlk60826084"/>
      <w:r w:rsidRPr="00755919">
        <w:t>from Telus prior to logging near a telephone line</w:t>
      </w:r>
      <w:bookmarkEnd w:id="30"/>
      <w:r w:rsidRPr="00755919">
        <w:t xml:space="preserve">.  Contact </w:t>
      </w:r>
      <w:r w:rsidRPr="002D0E59">
        <w:rPr>
          <w:noProof/>
          <w:highlight w:val="yellow"/>
          <w:lang w:val="en-US"/>
        </w:rPr>
        <w:t>David DeLeenheer</w:t>
      </w:r>
      <w:r w:rsidRPr="002E5BFE">
        <w:rPr>
          <w:noProof/>
          <w:lang w:val="en-US"/>
        </w:rPr>
        <w:t>, contractor for Telus,</w:t>
      </w:r>
      <w:r w:rsidRPr="00755919">
        <w:rPr>
          <w:b/>
          <w:noProof/>
          <w:lang w:val="en-US"/>
        </w:rPr>
        <w:t xml:space="preserve"> </w:t>
      </w:r>
      <w:r w:rsidRPr="00755919">
        <w:t xml:space="preserve">at </w:t>
      </w:r>
      <w:r w:rsidRPr="00755919">
        <w:rPr>
          <w:noProof/>
          <w:lang w:val="en-US"/>
        </w:rPr>
        <w:t>(250) 964-8552</w:t>
      </w:r>
      <w:r w:rsidRPr="00755919">
        <w:t>.</w:t>
      </w:r>
    </w:p>
    <w:p w14:paraId="43714850" w14:textId="5D1BC539" w:rsidR="00A16306" w:rsidRDefault="00A16306" w:rsidP="00192692">
      <w:pPr>
        <w:pStyle w:val="ListBullet"/>
        <w:numPr>
          <w:ilvl w:val="0"/>
          <w:numId w:val="62"/>
        </w:numPr>
      </w:pPr>
      <w:r w:rsidRPr="00755919">
        <w:t xml:space="preserve">Authorization must be obtained from </w:t>
      </w:r>
      <w:bookmarkStart w:id="31" w:name="_Hlk60826122"/>
      <w:r w:rsidRPr="00755919">
        <w:t xml:space="preserve">Pacific Northern Gas (PNG) prior to crossing </w:t>
      </w:r>
      <w:r w:rsidR="00F5775A">
        <w:t>their</w:t>
      </w:r>
      <w:r w:rsidRPr="00755919">
        <w:t xml:space="preserve"> right-of-way</w:t>
      </w:r>
      <w:bookmarkEnd w:id="31"/>
      <w:r w:rsidRPr="00755919">
        <w:t xml:space="preserve">.  </w:t>
      </w:r>
      <w:r w:rsidR="000D1D56">
        <w:t>C</w:t>
      </w:r>
      <w:r w:rsidRPr="005D6DFE">
        <w:t>ontact</w:t>
      </w:r>
      <w:r>
        <w:t xml:space="preserve"> </w:t>
      </w:r>
      <w:r w:rsidRPr="002D0E59">
        <w:rPr>
          <w:highlight w:val="yellow"/>
        </w:rPr>
        <w:t>Tom Leach</w:t>
      </w:r>
      <w:r>
        <w:t xml:space="preserve"> at (250) 638-5325</w:t>
      </w:r>
      <w:r w:rsidR="000D1D56">
        <w:t xml:space="preserve"> </w:t>
      </w:r>
      <w:r w:rsidR="000D1D56" w:rsidRPr="000D1D56">
        <w:rPr>
          <w:color w:val="FF0000"/>
        </w:rPr>
        <w:t xml:space="preserve">or </w:t>
      </w:r>
      <w:hyperlink r:id="rId20" w:history="1">
        <w:r w:rsidR="000D1D56" w:rsidRPr="000D1D56">
          <w:rPr>
            <w:rStyle w:val="Hyperlink"/>
            <w:rFonts w:cs="Calibri"/>
            <w:shd w:val="clear" w:color="auto" w:fill="FFFFFF"/>
          </w:rPr>
          <w:t>crossings@png.ca</w:t>
        </w:r>
      </w:hyperlink>
      <w:r>
        <w:t>.</w:t>
      </w:r>
    </w:p>
    <w:p w14:paraId="1ABE7140" w14:textId="3743E7C0" w:rsidR="00583394" w:rsidRDefault="00583394" w:rsidP="00192692">
      <w:pPr>
        <w:pStyle w:val="ListBullet"/>
        <w:numPr>
          <w:ilvl w:val="0"/>
          <w:numId w:val="62"/>
        </w:numPr>
      </w:pPr>
      <w:r w:rsidRPr="00A663AE">
        <w:t xml:space="preserve">Authorization must be obtained </w:t>
      </w:r>
      <w:bookmarkStart w:id="32" w:name="_Hlk60826769"/>
      <w:r w:rsidRPr="00A663AE">
        <w:t>from Coastal GasLink Ltd prior to crossing their pipeline right-of-way</w:t>
      </w:r>
      <w:bookmarkEnd w:id="32"/>
      <w:r w:rsidRPr="00A663AE">
        <w:t xml:space="preserve">.  Contact Coastal GasLink Ltd at (855) 633-2011 or </w:t>
      </w:r>
      <w:hyperlink r:id="rId21" w:history="1">
        <w:r w:rsidRPr="0099601F">
          <w:rPr>
            <w:rStyle w:val="Hyperlink"/>
          </w:rPr>
          <w:t>coastalgaslink@transcanada.com</w:t>
        </w:r>
      </w:hyperlink>
      <w:r>
        <w:t>.</w:t>
      </w:r>
    </w:p>
    <w:p w14:paraId="431E863E" w14:textId="77777777" w:rsidR="00732D00" w:rsidRPr="00732D00" w:rsidRDefault="00732D00" w:rsidP="00732D00">
      <w:pPr>
        <w:jc w:val="center"/>
      </w:pPr>
    </w:p>
    <w:p w14:paraId="6BEFED5E" w14:textId="77777777" w:rsidR="004B7923" w:rsidRDefault="004B7923" w:rsidP="00960106">
      <w:pPr>
        <w:pStyle w:val="Heading2"/>
      </w:pPr>
      <w:bookmarkStart w:id="33" w:name="_Toc120179714"/>
      <w:r w:rsidRPr="004B7923">
        <w:lastRenderedPageBreak/>
        <w:t>Archaeological Features and Cultural Heritage Resources</w:t>
      </w:r>
      <w:bookmarkEnd w:id="33"/>
      <w:r w:rsidRPr="00817FEA">
        <w:t xml:space="preserve"> </w:t>
      </w:r>
    </w:p>
    <w:p w14:paraId="6E7213D9" w14:textId="4D00D6E6" w:rsidR="004B7923" w:rsidRPr="009A36E6" w:rsidRDefault="00797686" w:rsidP="00192692">
      <w:pPr>
        <w:pStyle w:val="ListBullet"/>
        <w:numPr>
          <w:ilvl w:val="0"/>
          <w:numId w:val="11"/>
        </w:numPr>
        <w:rPr>
          <w:color w:val="000000" w:themeColor="text1"/>
        </w:rPr>
      </w:pPr>
      <w:r w:rsidRPr="00797686">
        <w:rPr>
          <w:color w:val="FF0000"/>
        </w:rPr>
        <w:t xml:space="preserve">The MOF </w:t>
      </w:r>
      <w:r w:rsidRPr="00797686">
        <w:t>will</w:t>
      </w:r>
      <w:r w:rsidR="004B7923" w:rsidRPr="00797686">
        <w:t xml:space="preserve"> assess and </w:t>
      </w:r>
      <w:bookmarkStart w:id="34" w:name="_Hlk60831293"/>
      <w:r w:rsidR="004B7923" w:rsidRPr="00797686">
        <w:t>determine if the application area is within an area of high potential for archaeological resources</w:t>
      </w:r>
      <w:bookmarkEnd w:id="34"/>
      <w:r w:rsidR="004B7923" w:rsidRPr="00797686">
        <w:t xml:space="preserve"> or cultural heritage resources are on site.</w:t>
      </w:r>
      <w:r w:rsidR="009A36E6">
        <w:rPr>
          <w:color w:val="000000" w:themeColor="text1"/>
        </w:rPr>
        <w:t xml:space="preserve">  </w:t>
      </w:r>
      <w:r w:rsidR="004B7923" w:rsidRPr="009A36E6">
        <w:rPr>
          <w:color w:val="000000" w:themeColor="text1"/>
        </w:rPr>
        <w:t xml:space="preserve">Archaeological predictive information </w:t>
      </w:r>
      <w:r w:rsidR="007D4BB1">
        <w:rPr>
          <w:color w:val="000000" w:themeColor="text1"/>
        </w:rPr>
        <w:t>is</w:t>
      </w:r>
      <w:r w:rsidR="004B7923" w:rsidRPr="009A36E6">
        <w:rPr>
          <w:color w:val="000000" w:themeColor="text1"/>
        </w:rPr>
        <w:t xml:space="preserve"> posted to the </w:t>
      </w:r>
      <w:r w:rsidR="00271060">
        <w:rPr>
          <w:color w:val="000000" w:themeColor="text1"/>
        </w:rPr>
        <w:t>d</w:t>
      </w:r>
      <w:r w:rsidR="004B7923" w:rsidRPr="009A36E6">
        <w:rPr>
          <w:color w:val="000000" w:themeColor="text1"/>
        </w:rPr>
        <w:t xml:space="preserve">istrict FTP </w:t>
      </w:r>
      <w:r w:rsidR="004B7923" w:rsidRPr="00EC2D1C">
        <w:t>site</w:t>
      </w:r>
      <w:r w:rsidR="008E164F" w:rsidRPr="00EC2D1C">
        <w:t>s</w:t>
      </w:r>
      <w:r w:rsidR="00FE71E1" w:rsidRPr="00EC2D1C">
        <w:t xml:space="preserve"> for </w:t>
      </w:r>
      <w:hyperlink r:id="rId22" w:history="1">
        <w:r w:rsidR="00FE71E1" w:rsidRPr="00FE71E1">
          <w:rPr>
            <w:rStyle w:val="Hyperlink"/>
          </w:rPr>
          <w:t>Fort St. James</w:t>
        </w:r>
      </w:hyperlink>
      <w:r w:rsidR="00FE71E1">
        <w:rPr>
          <w:color w:val="000000" w:themeColor="text1"/>
        </w:rPr>
        <w:t xml:space="preserve"> </w:t>
      </w:r>
      <w:r w:rsidR="00FE71E1" w:rsidRPr="00EC2D1C">
        <w:t>and</w:t>
      </w:r>
      <w:r w:rsidR="00FE71E1">
        <w:rPr>
          <w:color w:val="000000" w:themeColor="text1"/>
        </w:rPr>
        <w:t xml:space="preserve"> </w:t>
      </w:r>
      <w:hyperlink r:id="rId23" w:history="1">
        <w:r w:rsidR="00FE71E1" w:rsidRPr="00FE71E1">
          <w:rPr>
            <w:rStyle w:val="Hyperlink"/>
          </w:rPr>
          <w:t>Vanderhoof</w:t>
        </w:r>
      </w:hyperlink>
      <w:r w:rsidR="009A36E6" w:rsidRPr="007D4BB1">
        <w:rPr>
          <w:color w:val="000000" w:themeColor="text1"/>
        </w:rPr>
        <w:t>.</w:t>
      </w:r>
      <w:r w:rsidR="009A36E6" w:rsidRPr="009A36E6">
        <w:rPr>
          <w:color w:val="000000" w:themeColor="text1"/>
        </w:rPr>
        <w:t xml:space="preserve"> </w:t>
      </w:r>
    </w:p>
    <w:p w14:paraId="297070D5" w14:textId="7BB86B74" w:rsidR="004B7923" w:rsidRPr="00705FAE" w:rsidRDefault="004B7923" w:rsidP="00192692">
      <w:pPr>
        <w:pStyle w:val="ListBullet"/>
        <w:numPr>
          <w:ilvl w:val="0"/>
          <w:numId w:val="11"/>
        </w:numPr>
        <w:rPr>
          <w:color w:val="000000" w:themeColor="text1"/>
        </w:rPr>
      </w:pPr>
      <w:r w:rsidRPr="00E41BFF">
        <w:t xml:space="preserve">Any applications within areas of high archaeological potential or applications affecting potential archaeological features or cultural heritage resources must be assessed by an archaeologist or another person with appropriate expertise and the information provided </w:t>
      </w:r>
      <w:r w:rsidRPr="00FE10BD">
        <w:t xml:space="preserve">to </w:t>
      </w:r>
      <w:r w:rsidR="00343096">
        <w:rPr>
          <w:rFonts w:asciiTheme="minorHAnsi" w:hAnsiTheme="minorHAnsi" w:cstheme="minorHAnsi"/>
        </w:rPr>
        <w:t>MOF</w:t>
      </w:r>
      <w:r w:rsidRPr="00FE10BD">
        <w:t xml:space="preserve"> for consultation </w:t>
      </w:r>
      <w:r w:rsidRPr="00E41BFF">
        <w:t>purposes.</w:t>
      </w:r>
      <w:r w:rsidR="009A36E6">
        <w:t xml:space="preserve"> </w:t>
      </w:r>
    </w:p>
    <w:p w14:paraId="59A55EBD" w14:textId="77777777" w:rsidR="00705FAE" w:rsidRDefault="00705FAE" w:rsidP="00192692">
      <w:pPr>
        <w:pStyle w:val="ListBullet"/>
        <w:numPr>
          <w:ilvl w:val="0"/>
          <w:numId w:val="11"/>
        </w:numPr>
      </w:pPr>
      <w:r w:rsidRPr="00755919">
        <w:t>In instances where a potential cultural heritage resource has been identified, a full archaeological assessment must be conducted prior to the commencement or continuation of harvesting activities and the harvesting must be consistent with the reco</w:t>
      </w:r>
      <w:r>
        <w:t>mmendations of the assessment.</w:t>
      </w:r>
    </w:p>
    <w:p w14:paraId="38305DD0" w14:textId="63B90B12" w:rsidR="004B7923" w:rsidRDefault="004B7923" w:rsidP="00192692">
      <w:pPr>
        <w:numPr>
          <w:ilvl w:val="0"/>
          <w:numId w:val="11"/>
        </w:numPr>
        <w:spacing w:before="0" w:after="0"/>
        <w:rPr>
          <w:color w:val="000000" w:themeColor="text1"/>
        </w:rPr>
      </w:pPr>
      <w:proofErr w:type="gramStart"/>
      <w:r w:rsidRPr="004B7923">
        <w:rPr>
          <w:color w:val="000000" w:themeColor="text1"/>
        </w:rPr>
        <w:t>In the event that</w:t>
      </w:r>
      <w:proofErr w:type="gramEnd"/>
      <w:r w:rsidRPr="004B7923">
        <w:rPr>
          <w:color w:val="000000" w:themeColor="text1"/>
        </w:rPr>
        <w:t xml:space="preserve"> </w:t>
      </w:r>
      <w:bookmarkStart w:id="35" w:name="_Hlk60831935"/>
      <w:r w:rsidRPr="004B7923">
        <w:rPr>
          <w:color w:val="000000" w:themeColor="text1"/>
        </w:rPr>
        <w:t xml:space="preserve">any potential archaeological features or cultural heritage resources are discovered during harvesting, operations must </w:t>
      </w:r>
      <w:r w:rsidR="007E558C" w:rsidRPr="004B7923">
        <w:rPr>
          <w:color w:val="000000" w:themeColor="text1"/>
        </w:rPr>
        <w:t>cease,</w:t>
      </w:r>
      <w:r w:rsidRPr="004B7923">
        <w:rPr>
          <w:color w:val="000000" w:themeColor="text1"/>
        </w:rPr>
        <w:t xml:space="preserve"> and the </w:t>
      </w:r>
      <w:r w:rsidR="00271060">
        <w:rPr>
          <w:color w:val="000000" w:themeColor="text1"/>
        </w:rPr>
        <w:t>d</w:t>
      </w:r>
      <w:r w:rsidRPr="004B7923">
        <w:rPr>
          <w:color w:val="000000" w:themeColor="text1"/>
        </w:rPr>
        <w:t>istrict office must be notified</w:t>
      </w:r>
      <w:bookmarkEnd w:id="35"/>
      <w:r w:rsidRPr="004B7923">
        <w:rPr>
          <w:color w:val="000000" w:themeColor="text1"/>
        </w:rPr>
        <w:t xml:space="preserve">.  Upon notification, district staff will immediately work with the licensee to determine to what extent operations may resume and whether additional actions may be necessary such as modifying the </w:t>
      </w:r>
      <w:proofErr w:type="spellStart"/>
      <w:r w:rsidRPr="004B7923">
        <w:rPr>
          <w:color w:val="000000" w:themeColor="text1"/>
        </w:rPr>
        <w:t>cutblock</w:t>
      </w:r>
      <w:proofErr w:type="spellEnd"/>
      <w:r w:rsidRPr="004B7923">
        <w:rPr>
          <w:color w:val="000000" w:themeColor="text1"/>
        </w:rPr>
        <w:t xml:space="preserve"> design, assessing the potential features/resources, and conducting FN consultation.</w:t>
      </w:r>
    </w:p>
    <w:p w14:paraId="328BD6A5" w14:textId="77777777" w:rsidR="00705FAE" w:rsidRDefault="009A36E6" w:rsidP="00192692">
      <w:pPr>
        <w:numPr>
          <w:ilvl w:val="0"/>
          <w:numId w:val="11"/>
        </w:numPr>
        <w:spacing w:before="0" w:after="0"/>
        <w:rPr>
          <w:color w:val="000000" w:themeColor="text1"/>
        </w:rPr>
      </w:pPr>
      <w:r w:rsidRPr="004B7923">
        <w:rPr>
          <w:color w:val="000000" w:themeColor="text1"/>
        </w:rPr>
        <w:t xml:space="preserve">The applicant will bear the full responsibility for organizing and the </w:t>
      </w:r>
      <w:r w:rsidRPr="00CC5A54">
        <w:t xml:space="preserve">cost </w:t>
      </w:r>
      <w:r w:rsidR="00756367" w:rsidRPr="00CC5A54">
        <w:t xml:space="preserve">of </w:t>
      </w:r>
      <w:r w:rsidRPr="00CC5A54">
        <w:t xml:space="preserve">any </w:t>
      </w:r>
      <w:r w:rsidRPr="004B7923">
        <w:rPr>
          <w:color w:val="000000" w:themeColor="text1"/>
        </w:rPr>
        <w:t xml:space="preserve">required </w:t>
      </w:r>
      <w:bookmarkStart w:id="36" w:name="_Hlk60831398"/>
      <w:r w:rsidRPr="004B7923">
        <w:rPr>
          <w:color w:val="000000" w:themeColor="text1"/>
        </w:rPr>
        <w:t xml:space="preserve">archaeological </w:t>
      </w:r>
      <w:r>
        <w:rPr>
          <w:color w:val="000000" w:themeColor="text1"/>
        </w:rPr>
        <w:t>assessments and culturally modified tree (CMT) surveys</w:t>
      </w:r>
      <w:bookmarkEnd w:id="36"/>
      <w:r>
        <w:rPr>
          <w:color w:val="000000" w:themeColor="text1"/>
        </w:rPr>
        <w:t>.</w:t>
      </w:r>
    </w:p>
    <w:p w14:paraId="39B648DD" w14:textId="7A966C68" w:rsidR="00BA00DC" w:rsidRPr="00C5262F" w:rsidRDefault="00BA00DC" w:rsidP="00192692">
      <w:pPr>
        <w:pStyle w:val="ListBullet"/>
        <w:numPr>
          <w:ilvl w:val="0"/>
          <w:numId w:val="11"/>
        </w:numPr>
        <w:rPr>
          <w:rStyle w:val="Hyperlink"/>
          <w:color w:val="auto"/>
        </w:rPr>
      </w:pPr>
      <w:r w:rsidRPr="00755919">
        <w:t xml:space="preserve">When CMT’s are identified, </w:t>
      </w:r>
      <w:r w:rsidRPr="008A5ECD">
        <w:t xml:space="preserve">CMT </w:t>
      </w:r>
      <w:r w:rsidRPr="00FF2552">
        <w:t xml:space="preserve">surveys are to be completed and submitted with the application as per </w:t>
      </w:r>
      <w:r w:rsidRPr="00705FAE">
        <w:t xml:space="preserve">the </w:t>
      </w:r>
      <w:hyperlink r:id="rId24" w:history="1">
        <w:r w:rsidR="00E600AA">
          <w:rPr>
            <w:rStyle w:val="Hyperlink"/>
            <w:i/>
          </w:rPr>
          <w:t>District CMT Policy</w:t>
        </w:r>
      </w:hyperlink>
      <w:r w:rsidRPr="008F6D87">
        <w:rPr>
          <w:rStyle w:val="Hyperlink"/>
        </w:rPr>
        <w:t>.</w:t>
      </w:r>
    </w:p>
    <w:p w14:paraId="211626B8" w14:textId="77777777" w:rsidR="00A16306" w:rsidRPr="00B80E0F" w:rsidRDefault="00A16306" w:rsidP="00960106">
      <w:pPr>
        <w:pStyle w:val="Heading2"/>
      </w:pPr>
      <w:bookmarkStart w:id="37" w:name="_Toc120179715"/>
      <w:r w:rsidRPr="00817FEA">
        <w:t>Bark Beetle Management</w:t>
      </w:r>
      <w:bookmarkEnd w:id="37"/>
    </w:p>
    <w:p w14:paraId="69D831EA" w14:textId="77777777" w:rsidR="001225A4" w:rsidRDefault="001225A4" w:rsidP="001225A4">
      <w:pPr>
        <w:pStyle w:val="ListBullet"/>
        <w:numPr>
          <w:ilvl w:val="0"/>
          <w:numId w:val="9"/>
        </w:numPr>
      </w:pPr>
      <w:bookmarkStart w:id="38" w:name="_Hlk60833219"/>
      <w:r w:rsidRPr="00B80E0F">
        <w:t xml:space="preserve">Forest health overview survey data </w:t>
      </w:r>
      <w:bookmarkEnd w:id="38"/>
      <w:r w:rsidRPr="00B80E0F">
        <w:t>can be found at:</w:t>
      </w:r>
      <w:r>
        <w:t xml:space="preserve"> </w:t>
      </w:r>
      <w:hyperlink r:id="rId25" w:history="1">
        <w:r w:rsidRPr="00E568AD">
          <w:rPr>
            <w:rStyle w:val="Hyperlink"/>
          </w:rPr>
          <w:t>https://www.for.gov.bc.ca/ftp/HFP/external/!publish/Aerial_Overview/</w:t>
        </w:r>
      </w:hyperlink>
    </w:p>
    <w:p w14:paraId="25FFCC61" w14:textId="77777777" w:rsidR="00175B82" w:rsidRPr="008A2361" w:rsidRDefault="00175B82" w:rsidP="00175B82">
      <w:pPr>
        <w:pStyle w:val="ListBullet"/>
        <w:numPr>
          <w:ilvl w:val="0"/>
          <w:numId w:val="9"/>
        </w:numPr>
      </w:pPr>
      <w:r w:rsidRPr="004E686B">
        <w:t xml:space="preserve">Applicants proposing the harvest of spruce must </w:t>
      </w:r>
      <w:r w:rsidR="003D234E" w:rsidRPr="004E686B">
        <w:t>follow</w:t>
      </w:r>
      <w:r w:rsidRPr="004E686B">
        <w:t xml:space="preserve"> the </w:t>
      </w:r>
      <w:hyperlink r:id="rId26" w:history="1">
        <w:r w:rsidRPr="003D234E">
          <w:rPr>
            <w:rStyle w:val="Hyperlink"/>
            <w:i/>
          </w:rPr>
          <w:t>Chief Forester Expectations – Harvest Prioritization in Response to Spruce Beetle</w:t>
        </w:r>
      </w:hyperlink>
      <w:r w:rsidR="003D234E" w:rsidRPr="00A55AA2">
        <w:t>.</w:t>
      </w:r>
    </w:p>
    <w:p w14:paraId="61506E11" w14:textId="77777777" w:rsidR="00B74638" w:rsidRPr="005D17A8" w:rsidRDefault="001225A4" w:rsidP="002714A3">
      <w:pPr>
        <w:pStyle w:val="ListBullet"/>
        <w:numPr>
          <w:ilvl w:val="0"/>
          <w:numId w:val="9"/>
        </w:numPr>
      </w:pPr>
      <w:r w:rsidRPr="004E686B">
        <w:t>Applicants proposing the harvest of Douglas-fir must provide ground survey information</w:t>
      </w:r>
      <w:r w:rsidR="00371368" w:rsidRPr="004E686B">
        <w:t xml:space="preserve"> and consider the </w:t>
      </w:r>
      <w:hyperlink r:id="rId27" w:history="1">
        <w:r w:rsidR="00371368" w:rsidRPr="00371368">
          <w:rPr>
            <w:rStyle w:val="Hyperlink"/>
          </w:rPr>
          <w:t>decision framework for managing Douglas-fir beetle</w:t>
        </w:r>
      </w:hyperlink>
      <w:r w:rsidR="00371368" w:rsidRPr="001E32A7">
        <w:t>.</w:t>
      </w:r>
      <w:r w:rsidR="00B74638" w:rsidRPr="001E32A7">
        <w:t xml:space="preserve">  </w:t>
      </w:r>
      <w:r w:rsidR="00B74638" w:rsidRPr="008F6D87">
        <w:t xml:space="preserve">Salvagers are expected to follow the </w:t>
      </w:r>
      <w:hyperlink r:id="rId28" w:history="1">
        <w:r w:rsidR="00B74638">
          <w:rPr>
            <w:rStyle w:val="Hyperlink"/>
            <w:i/>
          </w:rPr>
          <w:t>Douglas-fir Management Guidelines for the Prince George Forest Region</w:t>
        </w:r>
      </w:hyperlink>
      <w:r w:rsidR="00B74638" w:rsidRPr="008F6D87">
        <w:t xml:space="preserve"> when harvesting Douglas-fir.</w:t>
      </w:r>
    </w:p>
    <w:p w14:paraId="17563266" w14:textId="77777777" w:rsidR="00950BDF" w:rsidRDefault="00950BDF" w:rsidP="00960106">
      <w:pPr>
        <w:pStyle w:val="Heading2"/>
      </w:pPr>
      <w:bookmarkStart w:id="39" w:name="_Toc120179716"/>
      <w:r>
        <w:t>Burning</w:t>
      </w:r>
      <w:bookmarkEnd w:id="39"/>
    </w:p>
    <w:p w14:paraId="433FC3D6" w14:textId="7A075D50" w:rsidR="009F0500" w:rsidRDefault="0076519A" w:rsidP="0076519A">
      <w:pPr>
        <w:pStyle w:val="PlainText"/>
        <w:numPr>
          <w:ilvl w:val="0"/>
          <w:numId w:val="69"/>
        </w:numPr>
        <w:rPr>
          <w:rFonts w:asciiTheme="minorHAnsi" w:hAnsiTheme="minorHAnsi" w:cstheme="minorHAnsi"/>
          <w:sz w:val="24"/>
          <w:szCs w:val="24"/>
        </w:rPr>
      </w:pPr>
      <w:r w:rsidRPr="004E686B">
        <w:rPr>
          <w:rFonts w:asciiTheme="minorHAnsi" w:hAnsiTheme="minorHAnsi" w:cstheme="minorHAnsi"/>
          <w:sz w:val="24"/>
          <w:szCs w:val="24"/>
        </w:rPr>
        <w:t xml:space="preserve">Anyone planning to do large-scale industrial burning (Category 3 fires) must </w:t>
      </w:r>
      <w:bookmarkStart w:id="40" w:name="_Hlk60839292"/>
      <w:r w:rsidRPr="004E686B">
        <w:rPr>
          <w:rFonts w:asciiTheme="minorHAnsi" w:hAnsiTheme="minorHAnsi" w:cstheme="minorHAnsi"/>
          <w:sz w:val="24"/>
          <w:szCs w:val="24"/>
        </w:rPr>
        <w:t xml:space="preserve">obtain a burn registration number ahead of time (at no charge) </w:t>
      </w:r>
      <w:r w:rsidR="00EC263C" w:rsidRPr="004E686B">
        <w:rPr>
          <w:rFonts w:asciiTheme="minorHAnsi" w:hAnsiTheme="minorHAnsi" w:cstheme="minorHAnsi"/>
          <w:sz w:val="24"/>
          <w:szCs w:val="24"/>
        </w:rPr>
        <w:t>by calling 1-888-</w:t>
      </w:r>
      <w:r w:rsidRPr="004E686B">
        <w:rPr>
          <w:rFonts w:asciiTheme="minorHAnsi" w:hAnsiTheme="minorHAnsi" w:cstheme="minorHAnsi"/>
          <w:sz w:val="24"/>
          <w:szCs w:val="24"/>
        </w:rPr>
        <w:t>797-1717</w:t>
      </w:r>
      <w:bookmarkEnd w:id="40"/>
      <w:r w:rsidRPr="004E686B">
        <w:rPr>
          <w:rFonts w:asciiTheme="minorHAnsi" w:hAnsiTheme="minorHAnsi" w:cstheme="minorHAnsi"/>
          <w:sz w:val="24"/>
          <w:szCs w:val="24"/>
        </w:rPr>
        <w:t xml:space="preserve">.  </w:t>
      </w:r>
      <w:r w:rsidR="009F0500" w:rsidRPr="009F0500">
        <w:rPr>
          <w:rFonts w:asciiTheme="minorHAnsi" w:hAnsiTheme="minorHAnsi" w:cstheme="minorHAnsi"/>
          <w:color w:val="FF0000"/>
          <w:sz w:val="24"/>
          <w:szCs w:val="24"/>
        </w:rPr>
        <w:t>Explanation of</w:t>
      </w:r>
      <w:r w:rsidRPr="009F0500">
        <w:rPr>
          <w:rFonts w:asciiTheme="minorHAnsi" w:hAnsiTheme="minorHAnsi" w:cstheme="minorHAnsi"/>
          <w:color w:val="FF0000"/>
          <w:sz w:val="24"/>
          <w:szCs w:val="24"/>
        </w:rPr>
        <w:t xml:space="preserve"> </w:t>
      </w:r>
      <w:r w:rsidRPr="004E686B">
        <w:rPr>
          <w:rFonts w:asciiTheme="minorHAnsi" w:hAnsiTheme="minorHAnsi" w:cstheme="minorHAnsi"/>
          <w:sz w:val="24"/>
          <w:szCs w:val="24"/>
        </w:rPr>
        <w:t xml:space="preserve">the different categories of open </w:t>
      </w:r>
      <w:r w:rsidR="009F0500" w:rsidRPr="009F0500">
        <w:rPr>
          <w:rFonts w:asciiTheme="minorHAnsi" w:hAnsiTheme="minorHAnsi" w:cstheme="minorHAnsi"/>
          <w:color w:val="FF0000"/>
          <w:sz w:val="24"/>
          <w:szCs w:val="24"/>
        </w:rPr>
        <w:t xml:space="preserve">fires </w:t>
      </w:r>
      <w:r w:rsidRPr="004E686B">
        <w:rPr>
          <w:rFonts w:asciiTheme="minorHAnsi" w:hAnsiTheme="minorHAnsi" w:cstheme="minorHAnsi"/>
          <w:sz w:val="24"/>
          <w:szCs w:val="24"/>
        </w:rPr>
        <w:t>is available online:</w:t>
      </w:r>
    </w:p>
    <w:p w14:paraId="7FE2BE3B" w14:textId="2E0F5E24" w:rsidR="009F0500" w:rsidRDefault="00995775" w:rsidP="009F0500">
      <w:pPr>
        <w:pStyle w:val="PlainText"/>
        <w:ind w:left="720"/>
      </w:pPr>
      <w:hyperlink r:id="rId29" w:history="1">
        <w:r w:rsidR="009F0500">
          <w:rPr>
            <w:rStyle w:val="Hyperlink"/>
            <w:rFonts w:ascii="Calibri" w:hAnsi="Calibri" w:cs="Calibri"/>
            <w:sz w:val="24"/>
            <w:szCs w:val="24"/>
          </w:rPr>
          <w:t>https://www2.gov.bc.ca/gov/content/safety/wildfire-status/fire-bans-and-restrictions/open-burning</w:t>
        </w:r>
      </w:hyperlink>
      <w:r w:rsidR="009F0500">
        <w:rPr>
          <w:rFonts w:ascii="Calibri" w:hAnsi="Calibri" w:cs="Calibri"/>
          <w:sz w:val="24"/>
          <w:szCs w:val="24"/>
        </w:rPr>
        <w:t>.</w:t>
      </w:r>
    </w:p>
    <w:p w14:paraId="391AFCF5" w14:textId="53AA1777" w:rsidR="00400852" w:rsidRPr="00400852" w:rsidRDefault="0076519A" w:rsidP="0076519A">
      <w:pPr>
        <w:pStyle w:val="PlainText"/>
        <w:numPr>
          <w:ilvl w:val="0"/>
          <w:numId w:val="69"/>
        </w:numPr>
        <w:rPr>
          <w:rStyle w:val="Hyperlink"/>
          <w:rFonts w:asciiTheme="minorHAnsi" w:hAnsiTheme="minorHAnsi" w:cstheme="minorHAnsi"/>
          <w:color w:val="auto"/>
          <w:sz w:val="24"/>
          <w:szCs w:val="24"/>
          <w:u w:val="none"/>
        </w:rPr>
      </w:pPr>
      <w:r w:rsidRPr="004E686B">
        <w:rPr>
          <w:rFonts w:asciiTheme="minorHAnsi" w:hAnsiTheme="minorHAnsi" w:cstheme="minorHAnsi"/>
          <w:sz w:val="24"/>
          <w:szCs w:val="24"/>
        </w:rPr>
        <w:t xml:space="preserve">Anyone conducting an open burn (where they are allowed) must </w:t>
      </w:r>
      <w:bookmarkStart w:id="41" w:name="_Hlk60839381"/>
      <w:r w:rsidRPr="004E686B">
        <w:rPr>
          <w:rFonts w:asciiTheme="minorHAnsi" w:hAnsiTheme="minorHAnsi" w:cstheme="minorHAnsi"/>
          <w:sz w:val="24"/>
          <w:szCs w:val="24"/>
        </w:rPr>
        <w:t>check local venting conditions before lighting any fire</w:t>
      </w:r>
      <w:bookmarkEnd w:id="41"/>
      <w:r w:rsidRPr="004E686B">
        <w:rPr>
          <w:rFonts w:asciiTheme="minorHAnsi" w:hAnsiTheme="minorHAnsi" w:cstheme="minorHAnsi"/>
          <w:sz w:val="24"/>
          <w:szCs w:val="24"/>
        </w:rPr>
        <w:t xml:space="preserve">. If venting conditions in the area are rated "poor" or </w:t>
      </w:r>
      <w:r w:rsidRPr="004E686B">
        <w:rPr>
          <w:rFonts w:asciiTheme="minorHAnsi" w:hAnsiTheme="minorHAnsi" w:cstheme="minorHAnsi"/>
          <w:sz w:val="24"/>
          <w:szCs w:val="24"/>
        </w:rPr>
        <w:lastRenderedPageBreak/>
        <w:t xml:space="preserve">"fair", Category 2 or Category 3 open burning is restricted. The </w:t>
      </w:r>
      <w:r w:rsidRPr="0076519A">
        <w:rPr>
          <w:rFonts w:asciiTheme="minorHAnsi" w:hAnsiTheme="minorHAnsi" w:cstheme="minorHAnsi"/>
          <w:sz w:val="24"/>
          <w:szCs w:val="24"/>
        </w:rPr>
        <w:t>venting index can be obtained by calling 1</w:t>
      </w:r>
      <w:r w:rsidR="00EC263C">
        <w:rPr>
          <w:rFonts w:asciiTheme="minorHAnsi" w:hAnsiTheme="minorHAnsi" w:cstheme="minorHAnsi"/>
          <w:sz w:val="24"/>
          <w:szCs w:val="24"/>
        </w:rPr>
        <w:t>-888-</w:t>
      </w:r>
      <w:r w:rsidRPr="0076519A">
        <w:rPr>
          <w:rFonts w:asciiTheme="minorHAnsi" w:hAnsiTheme="minorHAnsi" w:cstheme="minorHAnsi"/>
          <w:sz w:val="24"/>
          <w:szCs w:val="24"/>
        </w:rPr>
        <w:t xml:space="preserve">281-2992 or by checking online: </w:t>
      </w:r>
    </w:p>
    <w:p w14:paraId="620E2143" w14:textId="3F8E5056" w:rsidR="0076519A" w:rsidRPr="008076E9" w:rsidRDefault="00995775" w:rsidP="0090452A">
      <w:pPr>
        <w:pStyle w:val="PlainText"/>
        <w:ind w:left="720"/>
        <w:rPr>
          <w:rFonts w:ascii="Calibri" w:hAnsi="Calibri" w:cs="Calibri"/>
          <w:sz w:val="24"/>
          <w:szCs w:val="24"/>
        </w:rPr>
      </w:pPr>
      <w:hyperlink r:id="rId30" w:history="1">
        <w:r w:rsidR="008076E9" w:rsidRPr="008076E9">
          <w:rPr>
            <w:rStyle w:val="Hyperlink"/>
            <w:rFonts w:ascii="Calibri" w:hAnsi="Calibri" w:cs="Calibri"/>
            <w:sz w:val="24"/>
            <w:szCs w:val="24"/>
          </w:rPr>
          <w:t>https://www.env.gov.bc.ca/epd/epdpa/venting/</w:t>
        </w:r>
      </w:hyperlink>
    </w:p>
    <w:p w14:paraId="531EF6C2" w14:textId="6F3EF978" w:rsidR="00EC263C" w:rsidRPr="0015735A" w:rsidRDefault="00EC263C" w:rsidP="0076519A">
      <w:pPr>
        <w:pStyle w:val="ListBullet"/>
        <w:numPr>
          <w:ilvl w:val="0"/>
          <w:numId w:val="69"/>
        </w:numPr>
        <w:rPr>
          <w:color w:val="FF0000"/>
        </w:rPr>
      </w:pPr>
      <w:r w:rsidRPr="004E686B">
        <w:t xml:space="preserve">Anyone conducting an open burn must comply with the </w:t>
      </w:r>
      <w:r w:rsidRPr="00F74514">
        <w:rPr>
          <w:i/>
          <w:iCs/>
        </w:rPr>
        <w:t>Wildfire Act</w:t>
      </w:r>
      <w:r w:rsidRPr="004E686B">
        <w:t xml:space="preserve"> and air quality control legislation. </w:t>
      </w:r>
      <w:r w:rsidR="003F063E" w:rsidRPr="004E686B">
        <w:t xml:space="preserve"> </w:t>
      </w:r>
      <w:r w:rsidRPr="004E686B">
        <w:t>It is the responsibility of that individual to ensure that burning is done in a safe manner and in accordance with regulations and any current burning restrictions.</w:t>
      </w:r>
      <w:r w:rsidR="0015735A">
        <w:t xml:space="preserve">  </w:t>
      </w:r>
      <w:r w:rsidR="0015735A" w:rsidRPr="0015735A">
        <w:rPr>
          <w:color w:val="FF0000"/>
        </w:rPr>
        <w:t xml:space="preserve">Burning restrictions are posted </w:t>
      </w:r>
      <w:r w:rsidR="00DD1F6D">
        <w:rPr>
          <w:color w:val="FF0000"/>
        </w:rPr>
        <w:t xml:space="preserve">by Environment Canada </w:t>
      </w:r>
      <w:r w:rsidR="0015735A" w:rsidRPr="0015735A">
        <w:rPr>
          <w:color w:val="FF0000"/>
        </w:rPr>
        <w:t>in the statement column by location</w:t>
      </w:r>
      <w:r w:rsidR="00DD1F6D">
        <w:rPr>
          <w:color w:val="FF0000"/>
        </w:rPr>
        <w:t>.</w:t>
      </w:r>
    </w:p>
    <w:p w14:paraId="76BCC9F6" w14:textId="27A08CBB" w:rsidR="0015735A" w:rsidRPr="004E686B" w:rsidRDefault="00995775" w:rsidP="0015735A">
      <w:pPr>
        <w:pStyle w:val="ListBullet"/>
        <w:ind w:left="720"/>
      </w:pPr>
      <w:hyperlink r:id="rId31" w:history="1">
        <w:r w:rsidR="0015735A">
          <w:rPr>
            <w:rStyle w:val="Hyperlink"/>
          </w:rPr>
          <w:t>https://weather.gc.ca/warnings/index_e.html?prov=bc</w:t>
        </w:r>
      </w:hyperlink>
    </w:p>
    <w:p w14:paraId="65ED4E23" w14:textId="77777777" w:rsidR="00EC263C" w:rsidRDefault="00EC263C" w:rsidP="00EC263C">
      <w:pPr>
        <w:pStyle w:val="PlainText"/>
        <w:numPr>
          <w:ilvl w:val="0"/>
          <w:numId w:val="69"/>
        </w:numPr>
        <w:rPr>
          <w:rFonts w:asciiTheme="minorHAnsi" w:hAnsiTheme="minorHAnsi" w:cstheme="minorHAnsi"/>
          <w:sz w:val="24"/>
          <w:szCs w:val="24"/>
        </w:rPr>
      </w:pPr>
      <w:r w:rsidRPr="004E686B">
        <w:rPr>
          <w:rFonts w:asciiTheme="minorHAnsi" w:hAnsiTheme="minorHAnsi" w:cstheme="minorHAnsi"/>
          <w:sz w:val="24"/>
          <w:szCs w:val="24"/>
        </w:rPr>
        <w:t xml:space="preserve">For more information about safe open burning practices, check the BC Wildfire Service website: </w:t>
      </w:r>
      <w:hyperlink r:id="rId32" w:history="1">
        <w:r w:rsidRPr="00EC263C">
          <w:rPr>
            <w:rStyle w:val="Hyperlink"/>
            <w:rFonts w:asciiTheme="minorHAnsi" w:hAnsiTheme="minorHAnsi" w:cstheme="minorHAnsi"/>
            <w:sz w:val="24"/>
            <w:szCs w:val="24"/>
          </w:rPr>
          <w:t>http://www2.gov.bc.ca/gov/content/safety/wildfire-status/fire-bans-and-restrictions</w:t>
        </w:r>
      </w:hyperlink>
      <w:r>
        <w:rPr>
          <w:rFonts w:asciiTheme="minorHAnsi" w:hAnsiTheme="minorHAnsi" w:cstheme="minorHAnsi"/>
          <w:sz w:val="24"/>
          <w:szCs w:val="24"/>
        </w:rPr>
        <w:t>.</w:t>
      </w:r>
    </w:p>
    <w:p w14:paraId="5BDB7080" w14:textId="2BB39B83" w:rsidR="00EC263C" w:rsidRDefault="00EC263C" w:rsidP="00EC263C">
      <w:pPr>
        <w:pStyle w:val="ListBullet"/>
        <w:numPr>
          <w:ilvl w:val="0"/>
          <w:numId w:val="69"/>
        </w:numPr>
      </w:pPr>
      <w:r w:rsidRPr="00EC2D1C">
        <w:t xml:space="preserve">The </w:t>
      </w:r>
      <w:r w:rsidRPr="0025532D">
        <w:rPr>
          <w:rFonts w:asciiTheme="minorHAnsi" w:hAnsiTheme="minorHAnsi" w:cstheme="minorHAnsi"/>
        </w:rPr>
        <w:t xml:space="preserve">Ministry of </w:t>
      </w:r>
      <w:r w:rsidRPr="00A663AE">
        <w:rPr>
          <w:rFonts w:asciiTheme="minorHAnsi" w:hAnsiTheme="minorHAnsi" w:cstheme="minorHAnsi"/>
        </w:rPr>
        <w:t xml:space="preserve">Environment </w:t>
      </w:r>
      <w:r w:rsidR="007E558C" w:rsidRPr="00A663AE">
        <w:rPr>
          <w:rStyle w:val="detailsname1"/>
          <w:rFonts w:asciiTheme="minorHAnsi" w:hAnsiTheme="minorHAnsi" w:cstheme="minorHAnsi"/>
          <w:b w:val="0"/>
          <w:bCs w:val="0"/>
          <w:color w:val="auto"/>
        </w:rPr>
        <w:t>and Climate Change Strategy</w:t>
      </w:r>
      <w:r w:rsidR="007E558C" w:rsidRPr="00A663AE">
        <w:rPr>
          <w:rStyle w:val="detailsname1"/>
          <w:rFonts w:asciiTheme="minorHAnsi" w:hAnsiTheme="minorHAnsi" w:cstheme="minorHAnsi"/>
          <w:color w:val="auto"/>
        </w:rPr>
        <w:t xml:space="preserve"> </w:t>
      </w:r>
      <w:r w:rsidRPr="00A663AE">
        <w:rPr>
          <w:rFonts w:asciiTheme="minorHAnsi" w:hAnsiTheme="minorHAnsi" w:cstheme="minorHAnsi"/>
        </w:rPr>
        <w:t>has</w:t>
      </w:r>
      <w:r w:rsidRPr="00A663AE">
        <w:t xml:space="preserve"> </w:t>
      </w:r>
      <w:r w:rsidRPr="00EC2D1C">
        <w:t xml:space="preserve">a </w:t>
      </w:r>
      <w:hyperlink r:id="rId33" w:history="1">
        <w:r w:rsidRPr="00703393">
          <w:rPr>
            <w:rStyle w:val="Hyperlink"/>
          </w:rPr>
          <w:t>Guide to the Open Burning Smoke Control Regulation</w:t>
        </w:r>
      </w:hyperlink>
      <w:r>
        <w:t>.</w:t>
      </w:r>
    </w:p>
    <w:p w14:paraId="0C77CBE6" w14:textId="64FBF1AB" w:rsidR="005E6DA3" w:rsidRPr="000C6823" w:rsidRDefault="005E6DA3" w:rsidP="00960106">
      <w:pPr>
        <w:pStyle w:val="Heading2"/>
      </w:pPr>
      <w:bookmarkStart w:id="42" w:name="_Toc120179717"/>
      <w:r>
        <w:t>Conventional Applications</w:t>
      </w:r>
      <w:bookmarkEnd w:id="42"/>
    </w:p>
    <w:p w14:paraId="6AD5F185" w14:textId="3E47ACD0" w:rsidR="005E6DA3" w:rsidRPr="00B25C6E" w:rsidRDefault="005E6DA3" w:rsidP="00192692">
      <w:pPr>
        <w:pStyle w:val="ListBullet"/>
        <w:numPr>
          <w:ilvl w:val="0"/>
          <w:numId w:val="27"/>
        </w:numPr>
      </w:pPr>
      <w:r w:rsidRPr="006307F4">
        <w:t>Applications up to 50 m</w:t>
      </w:r>
      <w:r w:rsidRPr="0097765B">
        <w:rPr>
          <w:vertAlign w:val="superscript"/>
        </w:rPr>
        <w:t>3</w:t>
      </w:r>
      <w:r w:rsidRPr="006307F4">
        <w:t xml:space="preserve"> will be processed as conventional applications (work is completed </w:t>
      </w:r>
      <w:r w:rsidRPr="00FE10BD">
        <w:t xml:space="preserve">by </w:t>
      </w:r>
      <w:r w:rsidR="00343096">
        <w:rPr>
          <w:rFonts w:asciiTheme="minorHAnsi" w:hAnsiTheme="minorHAnsi" w:cstheme="minorHAnsi"/>
        </w:rPr>
        <w:t>MOF</w:t>
      </w:r>
      <w:r w:rsidRPr="008359F3">
        <w:t>)</w:t>
      </w:r>
      <w:r w:rsidR="00690CEB" w:rsidRPr="008359F3">
        <w:t xml:space="preserve"> </w:t>
      </w:r>
      <w:r w:rsidR="00690CEB" w:rsidRPr="008359F3">
        <w:rPr>
          <w:color w:val="FF0000"/>
        </w:rPr>
        <w:t xml:space="preserve">upon receipt of an </w:t>
      </w:r>
      <w:hyperlink r:id="rId34" w:history="1">
        <w:r w:rsidR="00690CEB" w:rsidRPr="008359F3">
          <w:rPr>
            <w:rStyle w:val="Hyperlink"/>
            <w:i/>
          </w:rPr>
          <w:t>Application to Purchase Incidental Volume of Crown Timber</w:t>
        </w:r>
      </w:hyperlink>
      <w:r w:rsidRPr="008359F3">
        <w:t>.</w:t>
      </w:r>
      <w:r w:rsidR="00494EAF" w:rsidRPr="008359F3">
        <w:t xml:space="preserve">  S</w:t>
      </w:r>
      <w:r w:rsidR="00494EAF" w:rsidRPr="00FE10BD">
        <w:t xml:space="preserve">ection </w:t>
      </w:r>
      <w:r w:rsidR="00494EAF" w:rsidRPr="00B25C6E">
        <w:t xml:space="preserve">33 (1)(a)(iii) of the </w:t>
      </w:r>
      <w:r w:rsidR="00494EAF" w:rsidRPr="00972E3F">
        <w:rPr>
          <w:i/>
        </w:rPr>
        <w:t>Forest Planning and Practices Regulation</w:t>
      </w:r>
      <w:r w:rsidR="00494EAF" w:rsidRPr="00B25C6E">
        <w:t xml:space="preserve"> exempts licensees from preparing a site plan when harvesting </w:t>
      </w:r>
      <w:r w:rsidR="0023525B">
        <w:t xml:space="preserve">not greater </w:t>
      </w:r>
      <w:r w:rsidR="00494EAF" w:rsidRPr="00B25C6E">
        <w:t>than 50 m</w:t>
      </w:r>
      <w:r w:rsidR="00494EAF" w:rsidRPr="00B25C6E">
        <w:rPr>
          <w:vertAlign w:val="superscript"/>
        </w:rPr>
        <w:t>3</w:t>
      </w:r>
      <w:r w:rsidR="00494EAF" w:rsidRPr="00B25C6E">
        <w:t>.</w:t>
      </w:r>
    </w:p>
    <w:p w14:paraId="2C9F79A6" w14:textId="77777777" w:rsidR="005E6DA3" w:rsidRDefault="005E6DA3" w:rsidP="00192692">
      <w:pPr>
        <w:pStyle w:val="ListBullet"/>
        <w:numPr>
          <w:ilvl w:val="0"/>
          <w:numId w:val="27"/>
        </w:numPr>
      </w:pPr>
      <w:r>
        <w:t>A</w:t>
      </w:r>
      <w:r w:rsidRPr="006307F4">
        <w:t>pplications greater than 50 m</w:t>
      </w:r>
      <w:r w:rsidRPr="0097765B">
        <w:rPr>
          <w:vertAlign w:val="superscript"/>
        </w:rPr>
        <w:t>3</w:t>
      </w:r>
      <w:r w:rsidRPr="006307F4">
        <w:t xml:space="preserve"> will normally be processed as professional applications (wo</w:t>
      </w:r>
      <w:r>
        <w:t>rk is completed by applicant).</w:t>
      </w:r>
    </w:p>
    <w:p w14:paraId="7D0A925E" w14:textId="77777777" w:rsidR="005E6DA3" w:rsidRPr="002669E2" w:rsidRDefault="005E6DA3" w:rsidP="00192692">
      <w:pPr>
        <w:pStyle w:val="ListBullet"/>
        <w:numPr>
          <w:ilvl w:val="0"/>
          <w:numId w:val="27"/>
        </w:numPr>
      </w:pPr>
      <w:r>
        <w:t>T</w:t>
      </w:r>
      <w:r w:rsidRPr="006307F4">
        <w:t xml:space="preserve">he </w:t>
      </w:r>
      <w:r w:rsidR="00972E3F">
        <w:t>DM</w:t>
      </w:r>
      <w:r w:rsidRPr="006307F4">
        <w:t xml:space="preserve"> reserves the right to accept conventional applications for circumstances where requiring a professional application is cost prohibitive (</w:t>
      </w:r>
      <w:proofErr w:type="gramStart"/>
      <w:r w:rsidRPr="006307F4">
        <w:t>e.g.</w:t>
      </w:r>
      <w:proofErr w:type="gramEnd"/>
      <w:r w:rsidRPr="006307F4">
        <w:t xml:space="preserve"> decked wood, removing snags next to fence lines or removing danger trees from a recreation site).</w:t>
      </w:r>
    </w:p>
    <w:p w14:paraId="199E21C7" w14:textId="77777777" w:rsidR="00A16306" w:rsidRPr="00157C9F" w:rsidRDefault="00A16306" w:rsidP="00960106">
      <w:pPr>
        <w:pStyle w:val="Heading2"/>
      </w:pPr>
      <w:bookmarkStart w:id="43" w:name="_Toc120179718"/>
      <w:r>
        <w:t>Damaged Timber</w:t>
      </w:r>
      <w:bookmarkEnd w:id="43"/>
    </w:p>
    <w:p w14:paraId="62828C0F" w14:textId="77777777" w:rsidR="008D4525" w:rsidRPr="008359F3" w:rsidRDefault="008D4525" w:rsidP="00192692">
      <w:pPr>
        <w:pStyle w:val="ListBullet"/>
        <w:numPr>
          <w:ilvl w:val="0"/>
          <w:numId w:val="12"/>
        </w:numPr>
        <w:ind w:left="714" w:hanging="357"/>
      </w:pPr>
      <w:r w:rsidRPr="008359F3">
        <w:t xml:space="preserve">At least </w:t>
      </w:r>
      <w:r w:rsidR="00C92A3B" w:rsidRPr="008359F3">
        <w:t>6</w:t>
      </w:r>
      <w:r w:rsidRPr="008359F3">
        <w:t xml:space="preserve">0% of the </w:t>
      </w:r>
      <w:r w:rsidR="00440D38" w:rsidRPr="008359F3">
        <w:t xml:space="preserve">total estimated </w:t>
      </w:r>
      <w:r w:rsidRPr="008359F3">
        <w:t xml:space="preserve">volume </w:t>
      </w:r>
      <w:r w:rsidR="00440D38" w:rsidRPr="008359F3">
        <w:t>of all species i</w:t>
      </w:r>
      <w:r w:rsidRPr="008359F3">
        <w:t xml:space="preserve">n each </w:t>
      </w:r>
      <w:r w:rsidR="00E02B9D" w:rsidRPr="008359F3">
        <w:t xml:space="preserve">proposed </w:t>
      </w:r>
      <w:r w:rsidRPr="008359F3">
        <w:t xml:space="preserve">opening </w:t>
      </w:r>
      <w:r w:rsidR="00440D38" w:rsidRPr="008359F3">
        <w:t xml:space="preserve">to be harvested </w:t>
      </w:r>
      <w:r w:rsidRPr="008359F3">
        <w:t xml:space="preserve">must be damaged timber.  If a proposal is less than </w:t>
      </w:r>
      <w:r w:rsidR="00C92A3B" w:rsidRPr="008359F3">
        <w:t>60</w:t>
      </w:r>
      <w:r w:rsidRPr="008359F3">
        <w:t>% damaged timber, a rationale must be submitted for DM decision prior to submitting a professional application.</w:t>
      </w:r>
    </w:p>
    <w:p w14:paraId="45440134" w14:textId="77777777" w:rsidR="00A16306" w:rsidRPr="0002580A" w:rsidRDefault="00A16306" w:rsidP="00192692">
      <w:pPr>
        <w:pStyle w:val="ListBullet"/>
        <w:numPr>
          <w:ilvl w:val="0"/>
          <w:numId w:val="12"/>
        </w:numPr>
        <w:ind w:left="714" w:hanging="357"/>
      </w:pPr>
      <w:r>
        <w:t xml:space="preserve">As per section 6.4(3) of the </w:t>
      </w:r>
      <w:hyperlink r:id="rId35" w:history="1">
        <w:r w:rsidRPr="008D4525">
          <w:rPr>
            <w:rStyle w:val="Hyperlink"/>
            <w:i/>
          </w:rPr>
          <w:t>Interior Appraisal Manual</w:t>
        </w:r>
      </w:hyperlink>
      <w:r>
        <w:t xml:space="preserve">, damaged timber is </w:t>
      </w:r>
      <w:r w:rsidR="00B62216" w:rsidRPr="0002580A">
        <w:t>defined as</w:t>
      </w:r>
      <w:r w:rsidRPr="0002580A">
        <w:t>:</w:t>
      </w:r>
    </w:p>
    <w:p w14:paraId="5CEEF4FE" w14:textId="77777777" w:rsidR="00B62216" w:rsidRPr="0002580A" w:rsidRDefault="00B62216" w:rsidP="00192692">
      <w:pPr>
        <w:pStyle w:val="Default"/>
        <w:numPr>
          <w:ilvl w:val="0"/>
          <w:numId w:val="61"/>
        </w:numPr>
        <w:spacing w:after="50"/>
        <w:rPr>
          <w:rFonts w:asciiTheme="minorHAnsi" w:hAnsiTheme="minorHAnsi" w:cstheme="minorHAnsi"/>
          <w:color w:val="auto"/>
        </w:rPr>
      </w:pPr>
      <w:r w:rsidRPr="0002580A">
        <w:rPr>
          <w:rFonts w:asciiTheme="minorHAnsi" w:hAnsiTheme="minorHAnsi" w:cstheme="minorHAnsi"/>
          <w:color w:val="auto"/>
        </w:rPr>
        <w:t>Trees that are dead or damaged as a result of wind, fire, snow press, drought, landslide, flooding; or</w:t>
      </w:r>
    </w:p>
    <w:p w14:paraId="56398A97" w14:textId="77777777" w:rsidR="00B62216" w:rsidRPr="0002580A" w:rsidRDefault="00B62216" w:rsidP="00192692">
      <w:pPr>
        <w:pStyle w:val="Default"/>
        <w:numPr>
          <w:ilvl w:val="0"/>
          <w:numId w:val="61"/>
        </w:numPr>
        <w:spacing w:after="50"/>
        <w:rPr>
          <w:rFonts w:asciiTheme="minorHAnsi" w:hAnsiTheme="minorHAnsi" w:cstheme="minorHAnsi"/>
          <w:color w:val="auto"/>
        </w:rPr>
      </w:pPr>
      <w:r w:rsidRPr="0002580A">
        <w:rPr>
          <w:rFonts w:asciiTheme="minorHAnsi" w:hAnsiTheme="minorHAnsi" w:cstheme="minorHAnsi"/>
          <w:color w:val="auto"/>
        </w:rPr>
        <w:t>Trees as a result of the effects of forest pests or disease that are dead; or</w:t>
      </w:r>
    </w:p>
    <w:p w14:paraId="7886A648" w14:textId="77777777" w:rsidR="00B62216" w:rsidRPr="0002580A" w:rsidRDefault="00B62216" w:rsidP="00192692">
      <w:pPr>
        <w:pStyle w:val="Default"/>
        <w:numPr>
          <w:ilvl w:val="0"/>
          <w:numId w:val="61"/>
        </w:numPr>
        <w:rPr>
          <w:rFonts w:asciiTheme="minorHAnsi" w:hAnsiTheme="minorHAnsi" w:cstheme="minorHAnsi"/>
          <w:color w:val="auto"/>
        </w:rPr>
      </w:pPr>
      <w:r w:rsidRPr="0002580A">
        <w:rPr>
          <w:rFonts w:asciiTheme="minorHAnsi" w:hAnsiTheme="minorHAnsi" w:cstheme="minorHAnsi"/>
          <w:color w:val="auto"/>
        </w:rPr>
        <w:t xml:space="preserve">Trees that require management and control of insect infestation or will die within one year (sanitation timber salvage), as determined by the </w:t>
      </w:r>
      <w:r w:rsidR="00972E3F">
        <w:rPr>
          <w:rFonts w:asciiTheme="minorHAnsi" w:hAnsiTheme="minorHAnsi" w:cstheme="minorHAnsi"/>
          <w:color w:val="auto"/>
        </w:rPr>
        <w:t>DM</w:t>
      </w:r>
      <w:r w:rsidRPr="0002580A">
        <w:rPr>
          <w:rFonts w:asciiTheme="minorHAnsi" w:hAnsiTheme="minorHAnsi" w:cstheme="minorHAnsi"/>
          <w:color w:val="auto"/>
        </w:rPr>
        <w:t>.</w:t>
      </w:r>
    </w:p>
    <w:p w14:paraId="60A619C8" w14:textId="77777777" w:rsidR="00A16306" w:rsidRDefault="00A16306" w:rsidP="00960106">
      <w:pPr>
        <w:pStyle w:val="Heading2"/>
      </w:pPr>
      <w:bookmarkStart w:id="44" w:name="_Toc120179719"/>
      <w:r>
        <w:t>Debris Piles</w:t>
      </w:r>
      <w:bookmarkEnd w:id="44"/>
    </w:p>
    <w:p w14:paraId="5F37F0C9" w14:textId="495E29EC" w:rsidR="00A16306" w:rsidRPr="00EC2D1C" w:rsidRDefault="00A16306" w:rsidP="00192692">
      <w:pPr>
        <w:pStyle w:val="ListBullet"/>
        <w:numPr>
          <w:ilvl w:val="0"/>
          <w:numId w:val="59"/>
        </w:numPr>
      </w:pPr>
      <w:r w:rsidRPr="000E33E4">
        <w:t xml:space="preserve">Debris piles should be ground or burned at the earliest possible date after harvesting is complete, to </w:t>
      </w:r>
      <w:hyperlink r:id="rId36" w:anchor="section12" w:history="1">
        <w:r w:rsidRPr="007E1995">
          <w:rPr>
            <w:rStyle w:val="Hyperlink"/>
          </w:rPr>
          <w:t>abate the fire hazard</w:t>
        </w:r>
      </w:hyperlink>
      <w:r w:rsidRPr="000E33E4">
        <w:t xml:space="preserve"> and facilitate future </w:t>
      </w:r>
      <w:r w:rsidRPr="00FE10BD">
        <w:t xml:space="preserve">silviculture activities.  </w:t>
      </w:r>
      <w:r w:rsidR="001A288B" w:rsidRPr="00FE10BD">
        <w:t xml:space="preserve">Licensees </w:t>
      </w:r>
      <w:r w:rsidR="001A288B" w:rsidRPr="00FE10BD">
        <w:lastRenderedPageBreak/>
        <w:t xml:space="preserve">are encouraged to </w:t>
      </w:r>
      <w:r w:rsidR="00C849B4" w:rsidRPr="00FE10BD">
        <w:t>transport</w:t>
      </w:r>
      <w:r w:rsidR="001A288B" w:rsidRPr="00FE10BD">
        <w:t xml:space="preserve"> </w:t>
      </w:r>
      <w:r w:rsidR="00972E3F" w:rsidRPr="00FE10BD">
        <w:t xml:space="preserve">woody </w:t>
      </w:r>
      <w:r w:rsidR="001A288B" w:rsidRPr="00FE10BD">
        <w:t xml:space="preserve">debris to a bioenergy facility </w:t>
      </w:r>
      <w:r w:rsidR="0069723E" w:rsidRPr="00FE10BD">
        <w:t>rather than burning</w:t>
      </w:r>
      <w:r w:rsidR="00972E3F" w:rsidRPr="00FE10BD">
        <w:t xml:space="preserve"> it</w:t>
      </w:r>
      <w:r w:rsidR="001A288B" w:rsidRPr="00FE10BD">
        <w:t xml:space="preserve">.  </w:t>
      </w:r>
      <w:r w:rsidR="00C4301F" w:rsidRPr="00FE10BD">
        <w:t>When indicated in the site plan, piles may be left for furbearer habitat</w:t>
      </w:r>
      <w:r w:rsidR="006A710E" w:rsidRPr="00FE10BD">
        <w:t xml:space="preserve"> or biodiversity</w:t>
      </w:r>
      <w:r w:rsidR="00C4301F" w:rsidRPr="00FE10BD">
        <w:t>.</w:t>
      </w:r>
    </w:p>
    <w:p w14:paraId="001D34C7" w14:textId="77777777" w:rsidR="00A16306" w:rsidRDefault="00A16306" w:rsidP="00192692">
      <w:pPr>
        <w:pStyle w:val="ListBullet"/>
        <w:numPr>
          <w:ilvl w:val="0"/>
          <w:numId w:val="59"/>
        </w:numPr>
        <w:ind w:left="714" w:hanging="357"/>
      </w:pPr>
      <w:r w:rsidRPr="00755919">
        <w:t xml:space="preserve">Slash piled for disposal must be at least 10 metres from standing </w:t>
      </w:r>
      <w:r w:rsidRPr="003324D8">
        <w:t>timber and</w:t>
      </w:r>
      <w:r w:rsidRPr="00755919">
        <w:t xml:space="preserve"> at least </w:t>
      </w:r>
      <w:r w:rsidRPr="00E619D9">
        <w:t>30</w:t>
      </w:r>
      <w:r w:rsidRPr="00755919">
        <w:t xml:space="preserve"> metres from utility lines or any improvement.</w:t>
      </w:r>
    </w:p>
    <w:p w14:paraId="7B7E5D07" w14:textId="11148D13" w:rsidR="00A16306" w:rsidRPr="00B25C6E" w:rsidRDefault="00431D1D" w:rsidP="00192692">
      <w:pPr>
        <w:pStyle w:val="ListBullet"/>
        <w:numPr>
          <w:ilvl w:val="0"/>
          <w:numId w:val="59"/>
        </w:numPr>
        <w:ind w:left="714" w:hanging="357"/>
      </w:pPr>
      <w:r w:rsidRPr="00F34E6F">
        <w:t xml:space="preserve">The licensee must </w:t>
      </w:r>
      <w:r w:rsidRPr="00B25C6E">
        <w:t>abate the fire hazard within 24 months from the commencement of harvesting.</w:t>
      </w:r>
    </w:p>
    <w:p w14:paraId="39C3D23A" w14:textId="77777777" w:rsidR="00A16306" w:rsidRDefault="00A16306" w:rsidP="00960106">
      <w:pPr>
        <w:pStyle w:val="Heading2"/>
      </w:pPr>
      <w:bookmarkStart w:id="45" w:name="_Toc120179720"/>
      <w:r w:rsidRPr="00533783">
        <w:t>Deposits</w:t>
      </w:r>
      <w:bookmarkEnd w:id="45"/>
    </w:p>
    <w:p w14:paraId="2864C686" w14:textId="77777777" w:rsidR="00A16306" w:rsidRPr="00CC25A6" w:rsidRDefault="00A16306" w:rsidP="00192692">
      <w:pPr>
        <w:pStyle w:val="ListBullet"/>
        <w:numPr>
          <w:ilvl w:val="0"/>
          <w:numId w:val="13"/>
        </w:numPr>
        <w:rPr>
          <w:color w:val="000000" w:themeColor="text1"/>
        </w:rPr>
      </w:pPr>
      <w:r w:rsidRPr="00755919">
        <w:t xml:space="preserve">At the time of signing the FLTC document, the applicant must provide a </w:t>
      </w:r>
      <w:r w:rsidRPr="008359F3">
        <w:t xml:space="preserve">security deposit totalling </w:t>
      </w:r>
      <w:bookmarkStart w:id="46" w:name="OLE_LINK24"/>
      <w:bookmarkStart w:id="47" w:name="OLE_LINK25"/>
      <w:r w:rsidRPr="008359F3">
        <w:t xml:space="preserve">10% of the </w:t>
      </w:r>
      <w:r w:rsidRPr="008359F3">
        <w:rPr>
          <w:color w:val="000000" w:themeColor="text1"/>
        </w:rPr>
        <w:t xml:space="preserve">estimated stumpage value or </w:t>
      </w:r>
      <w:r w:rsidRPr="008359F3">
        <w:t>$</w:t>
      </w:r>
      <w:r w:rsidR="005D54FD" w:rsidRPr="008359F3">
        <w:t>1,</w:t>
      </w:r>
      <w:r w:rsidRPr="008359F3">
        <w:t>500</w:t>
      </w:r>
      <w:r w:rsidRPr="008359F3">
        <w:rPr>
          <w:color w:val="000000" w:themeColor="text1"/>
        </w:rPr>
        <w:t>, whichever is greater</w:t>
      </w:r>
      <w:r w:rsidRPr="00CC25A6">
        <w:rPr>
          <w:color w:val="000000" w:themeColor="text1"/>
        </w:rPr>
        <w:t>.</w:t>
      </w:r>
      <w:bookmarkEnd w:id="46"/>
      <w:bookmarkEnd w:id="47"/>
    </w:p>
    <w:p w14:paraId="3D20D926" w14:textId="77777777" w:rsidR="00A16306" w:rsidRPr="00CC25A6" w:rsidRDefault="00A16306" w:rsidP="00192692">
      <w:pPr>
        <w:pStyle w:val="ListBullet"/>
        <w:numPr>
          <w:ilvl w:val="0"/>
          <w:numId w:val="13"/>
        </w:numPr>
        <w:ind w:left="714" w:hanging="357"/>
        <w:rPr>
          <w:color w:val="000000" w:themeColor="text1"/>
        </w:rPr>
      </w:pPr>
      <w:r w:rsidRPr="00CC25A6">
        <w:rPr>
          <w:color w:val="000000" w:themeColor="text1"/>
        </w:rPr>
        <w:t xml:space="preserve">The deposit must be in one of the following: certified bank draft, </w:t>
      </w:r>
      <w:r w:rsidR="004452EB" w:rsidRPr="009620D0">
        <w:rPr>
          <w:color w:val="000000" w:themeColor="text1"/>
        </w:rPr>
        <w:t>certified</w:t>
      </w:r>
      <w:r w:rsidR="004452EB">
        <w:rPr>
          <w:color w:val="000000" w:themeColor="text1"/>
        </w:rPr>
        <w:t xml:space="preserve"> </w:t>
      </w:r>
      <w:r w:rsidR="004452EB" w:rsidRPr="00CC25A6">
        <w:rPr>
          <w:color w:val="000000" w:themeColor="text1"/>
        </w:rPr>
        <w:t>cheque</w:t>
      </w:r>
      <w:r w:rsidR="004452EB">
        <w:rPr>
          <w:color w:val="000000" w:themeColor="text1"/>
        </w:rPr>
        <w:t xml:space="preserve">, </w:t>
      </w:r>
      <w:r w:rsidRPr="00CC25A6">
        <w:rPr>
          <w:color w:val="000000" w:themeColor="text1"/>
        </w:rPr>
        <w:t>money order, or cash.</w:t>
      </w:r>
    </w:p>
    <w:p w14:paraId="303751CF" w14:textId="5DE46F61" w:rsidR="00A16306" w:rsidRPr="00CC25A6" w:rsidRDefault="00A16306" w:rsidP="00192692">
      <w:pPr>
        <w:pStyle w:val="ListBullet"/>
        <w:numPr>
          <w:ilvl w:val="0"/>
          <w:numId w:val="13"/>
        </w:numPr>
        <w:ind w:left="714" w:hanging="357"/>
        <w:rPr>
          <w:color w:val="000000" w:themeColor="text1"/>
        </w:rPr>
      </w:pPr>
      <w:r w:rsidRPr="00A663AE">
        <w:t xml:space="preserve">The </w:t>
      </w:r>
      <w:r w:rsidR="00F42D05" w:rsidRPr="00A663AE">
        <w:t xml:space="preserve">full amount of the </w:t>
      </w:r>
      <w:r w:rsidRPr="00A663AE">
        <w:t xml:space="preserve">deposit </w:t>
      </w:r>
      <w:r w:rsidR="00E54FCF" w:rsidRPr="00A663AE">
        <w:t>will</w:t>
      </w:r>
      <w:r w:rsidRPr="00A663AE">
        <w:t xml:space="preserve"> not be returned to the licensee until </w:t>
      </w:r>
      <w:r w:rsidR="00F42D05" w:rsidRPr="00A663AE">
        <w:t xml:space="preserve">all </w:t>
      </w:r>
      <w:r w:rsidRPr="00A663AE">
        <w:t xml:space="preserve">the contractual obligations within </w:t>
      </w:r>
      <w:r w:rsidRPr="00CC25A6">
        <w:rPr>
          <w:color w:val="000000" w:themeColor="text1"/>
        </w:rPr>
        <w:t>the FLTC document have been met.</w:t>
      </w:r>
    </w:p>
    <w:p w14:paraId="554A4538" w14:textId="77777777" w:rsidR="00A16306" w:rsidRDefault="00A16306" w:rsidP="00192692">
      <w:pPr>
        <w:pStyle w:val="ListBullet"/>
        <w:numPr>
          <w:ilvl w:val="0"/>
          <w:numId w:val="13"/>
        </w:numPr>
      </w:pPr>
      <w:r>
        <w:t xml:space="preserve">If, due to extenuating circumstance, the licensee cannot meet certain contractual obligations within the </w:t>
      </w:r>
      <w:r w:rsidR="00972E3F">
        <w:t>licence</w:t>
      </w:r>
      <w:r>
        <w:t xml:space="preserve"> document (e.g., hazard abatement), a request for a partial return of the deposit may be made.</w:t>
      </w:r>
    </w:p>
    <w:p w14:paraId="1D4E5913" w14:textId="77777777" w:rsidR="005D54FD" w:rsidRPr="00FE10BD" w:rsidRDefault="005D54FD" w:rsidP="005D54FD">
      <w:pPr>
        <w:pStyle w:val="ListBullet"/>
        <w:numPr>
          <w:ilvl w:val="0"/>
          <w:numId w:val="13"/>
        </w:numPr>
      </w:pPr>
      <w:r w:rsidRPr="00FE10BD">
        <w:t xml:space="preserve">A minimum of $500 from the security deposit will be held until a </w:t>
      </w:r>
      <w:hyperlink r:id="rId37" w:anchor="section11" w:history="1">
        <w:r>
          <w:rPr>
            <w:rStyle w:val="Hyperlink"/>
          </w:rPr>
          <w:t>fire hazard assessment</w:t>
        </w:r>
      </w:hyperlink>
      <w:r w:rsidRPr="000E33E4">
        <w:t xml:space="preserve"> </w:t>
      </w:r>
      <w:r w:rsidRPr="00FE10BD">
        <w:t xml:space="preserve">has been completed.  If </w:t>
      </w:r>
      <w:r w:rsidR="001E7D89" w:rsidRPr="00FE10BD">
        <w:t xml:space="preserve">a </w:t>
      </w:r>
      <w:r w:rsidRPr="00FE10BD">
        <w:t>fire hazard assessment is not completed within 6 months from the completion of harvesting, it may result in forfeiture of a minimum of $500 from the deposit for non-compliance with the licence.</w:t>
      </w:r>
    </w:p>
    <w:p w14:paraId="61BBFEAC" w14:textId="77777777" w:rsidR="00A16306" w:rsidRPr="00B25C6E" w:rsidRDefault="00A16306" w:rsidP="00192692">
      <w:pPr>
        <w:pStyle w:val="ListBullet"/>
        <w:numPr>
          <w:ilvl w:val="0"/>
          <w:numId w:val="13"/>
        </w:numPr>
      </w:pPr>
      <w:r w:rsidRPr="000E33E4">
        <w:t xml:space="preserve">A minimum of $500 from the security deposit will be held until the </w:t>
      </w:r>
      <w:hyperlink r:id="rId38" w:anchor="section12" w:history="1">
        <w:r w:rsidRPr="000E33E4">
          <w:rPr>
            <w:rStyle w:val="Hyperlink"/>
          </w:rPr>
          <w:t>fire hazard abatement</w:t>
        </w:r>
      </w:hyperlink>
      <w:r w:rsidRPr="000E33E4">
        <w:t xml:space="preserve"> has been completed</w:t>
      </w:r>
      <w:r>
        <w:t>.</w:t>
      </w:r>
      <w:r w:rsidR="00BF5614">
        <w:t xml:space="preserve">  </w:t>
      </w:r>
      <w:r w:rsidR="00BF5614" w:rsidRPr="00B25C6E">
        <w:t xml:space="preserve">If fire hazard abatement is not completed </w:t>
      </w:r>
      <w:r w:rsidR="0088056C" w:rsidRPr="00B25C6E">
        <w:t xml:space="preserve">within </w:t>
      </w:r>
      <w:r w:rsidR="0088056C" w:rsidRPr="00597933">
        <w:t>24</w:t>
      </w:r>
      <w:r w:rsidR="0088056C" w:rsidRPr="00B25C6E">
        <w:t xml:space="preserve"> months from the commencement of harvesting, it </w:t>
      </w:r>
      <w:r w:rsidR="00786CB0" w:rsidRPr="00B25C6E">
        <w:t>may</w:t>
      </w:r>
      <w:r w:rsidR="0088056C" w:rsidRPr="00B25C6E">
        <w:t xml:space="preserve"> result in forfeiture of a minimum of $500 from the deposit for non-compliance with the licence.</w:t>
      </w:r>
    </w:p>
    <w:p w14:paraId="04260559" w14:textId="77777777" w:rsidR="00A16306" w:rsidRPr="00B25C6E" w:rsidRDefault="0088056C" w:rsidP="00192692">
      <w:pPr>
        <w:pStyle w:val="ListBullet"/>
        <w:numPr>
          <w:ilvl w:val="0"/>
          <w:numId w:val="13"/>
        </w:numPr>
      </w:pPr>
      <w:r w:rsidRPr="00B25C6E">
        <w:t xml:space="preserve">If a Post Harvesting Report and an electronic submission into RESULTS is not satisfactorily completed and submitted to the DM </w:t>
      </w:r>
      <w:r w:rsidRPr="00B25C6E">
        <w:rPr>
          <w:bCs/>
        </w:rPr>
        <w:t>within 60 days</w:t>
      </w:r>
      <w:r w:rsidRPr="00B25C6E">
        <w:t xml:space="preserve"> of the completion of harvest or snow free conditions, it may result in forfeiture of a minimum of $500 from the deposit for non-compliance with the licence.</w:t>
      </w:r>
    </w:p>
    <w:p w14:paraId="41A7DA49" w14:textId="121CC16C" w:rsidR="00A16306" w:rsidRDefault="00A16306" w:rsidP="00192692">
      <w:pPr>
        <w:pStyle w:val="ListBullet"/>
        <w:numPr>
          <w:ilvl w:val="0"/>
          <w:numId w:val="13"/>
        </w:numPr>
      </w:pPr>
      <w:r>
        <w:t>T</w:t>
      </w:r>
      <w:r w:rsidRPr="008F6D87">
        <w:t xml:space="preserve">he </w:t>
      </w:r>
      <w:hyperlink r:id="rId39" w:anchor="part2" w:history="1">
        <w:r w:rsidRPr="00350D4F">
          <w:rPr>
            <w:rStyle w:val="Hyperlink"/>
            <w:i/>
          </w:rPr>
          <w:t>Advertising, Deposits, Disposition and Extension Regulation</w:t>
        </w:r>
      </w:hyperlink>
      <w:r w:rsidRPr="008F6D87">
        <w:t xml:space="preserve"> </w:t>
      </w:r>
      <w:r w:rsidR="00440D38" w:rsidRPr="008F6D87">
        <w:t>provide</w:t>
      </w:r>
      <w:r w:rsidR="008A30E5">
        <w:t>s</w:t>
      </w:r>
      <w:r w:rsidRPr="008F6D87">
        <w:t xml:space="preserve"> direction regarding deposits.</w:t>
      </w:r>
    </w:p>
    <w:p w14:paraId="31BB49D9" w14:textId="77777777" w:rsidR="00E605BE" w:rsidRPr="00E15F60" w:rsidRDefault="00E605BE" w:rsidP="00960106">
      <w:pPr>
        <w:pStyle w:val="Heading2"/>
      </w:pPr>
      <w:bookmarkStart w:id="48" w:name="_Toc120179721"/>
      <w:r>
        <w:t>Ecosystem Restoration Plans</w:t>
      </w:r>
      <w:bookmarkEnd w:id="48"/>
    </w:p>
    <w:p w14:paraId="790CE085" w14:textId="612B9246" w:rsidR="00E605BE" w:rsidRPr="008359F3" w:rsidRDefault="00E605BE" w:rsidP="00E605BE">
      <w:pPr>
        <w:pStyle w:val="ListBullet"/>
        <w:numPr>
          <w:ilvl w:val="0"/>
          <w:numId w:val="70"/>
        </w:numPr>
        <w:rPr>
          <w:rFonts w:asciiTheme="majorHAnsi" w:hAnsiTheme="majorHAnsi" w:cs="Times New Roman"/>
          <w:iCs/>
        </w:rPr>
      </w:pPr>
      <w:r w:rsidRPr="008359F3">
        <w:t xml:space="preserve">Ecosystem Restoration Plans have been developed for the Shovel Lake and Island Lake wildfire areas.  If proposing </w:t>
      </w:r>
      <w:r w:rsidR="00F53D75" w:rsidRPr="008359F3">
        <w:t xml:space="preserve">small scale salvage </w:t>
      </w:r>
      <w:r w:rsidRPr="008359F3">
        <w:t>within the Ecosystem Restoration Plan areas, review the respective Ecosystem Restoration Plan for recommendations to be considered in planning and Site Plans.</w:t>
      </w:r>
    </w:p>
    <w:p w14:paraId="7E0E5496" w14:textId="38E3AEF5" w:rsidR="00E605BE" w:rsidRPr="00A663AE" w:rsidRDefault="00E605BE" w:rsidP="00E605BE">
      <w:pPr>
        <w:pStyle w:val="ListBullet"/>
        <w:numPr>
          <w:ilvl w:val="0"/>
          <w:numId w:val="70"/>
        </w:numPr>
        <w:rPr>
          <w:rFonts w:asciiTheme="majorHAnsi" w:hAnsiTheme="majorHAnsi" w:cs="Times New Roman"/>
          <w:iCs/>
        </w:rPr>
      </w:pPr>
      <w:r w:rsidRPr="00A663AE">
        <w:t>Salvage is aligned with Timber Restoration Zone goals.  Salvage may also be considered in the Wildland Urban Interface Zones and Special Restoration Zones, but consideration will be given to the ability to meet the goals of the applicable Ecosystem Restoration Plan.</w:t>
      </w:r>
    </w:p>
    <w:p w14:paraId="06CFEB84" w14:textId="589F8371" w:rsidR="00E605BE" w:rsidRPr="00A663AE" w:rsidRDefault="00E605BE" w:rsidP="00E605BE">
      <w:pPr>
        <w:pStyle w:val="ListBullet"/>
        <w:numPr>
          <w:ilvl w:val="0"/>
          <w:numId w:val="70"/>
        </w:numPr>
        <w:rPr>
          <w:rFonts w:asciiTheme="minorHAnsi" w:hAnsiTheme="minorHAnsi" w:cstheme="minorHAnsi"/>
          <w:iCs/>
        </w:rPr>
      </w:pPr>
      <w:r w:rsidRPr="00A663AE">
        <w:rPr>
          <w:rFonts w:asciiTheme="minorHAnsi" w:hAnsiTheme="minorHAnsi" w:cstheme="minorHAnsi"/>
        </w:rPr>
        <w:lastRenderedPageBreak/>
        <w:t>Ecosystem Restoration Plans, shapefiles and maps are available at</w:t>
      </w:r>
      <w:r w:rsidR="004A7EC1" w:rsidRPr="00A663AE">
        <w:rPr>
          <w:rFonts w:asciiTheme="minorHAnsi" w:hAnsiTheme="minorHAnsi" w:cstheme="minorHAnsi"/>
        </w:rPr>
        <w:t>:</w:t>
      </w:r>
    </w:p>
    <w:p w14:paraId="4B3B2BF9" w14:textId="77777777" w:rsidR="009E45FF" w:rsidRPr="009E45FF" w:rsidRDefault="009E45FF" w:rsidP="004A7EC1">
      <w:pPr>
        <w:pStyle w:val="ListBullet"/>
        <w:ind w:left="720"/>
        <w:rPr>
          <w:rFonts w:asciiTheme="minorHAnsi" w:hAnsiTheme="minorHAnsi" w:cstheme="minorHAnsi"/>
          <w:iCs/>
        </w:rPr>
      </w:pPr>
      <w:r>
        <w:rPr>
          <w:rFonts w:asciiTheme="minorHAnsi" w:hAnsiTheme="minorHAnsi" w:cstheme="minorHAnsi"/>
          <w:iCs/>
        </w:rPr>
        <w:fldChar w:fldCharType="begin"/>
      </w:r>
      <w:r>
        <w:rPr>
          <w:rFonts w:asciiTheme="minorHAnsi" w:hAnsiTheme="minorHAnsi" w:cstheme="minorHAnsi"/>
          <w:iCs/>
        </w:rPr>
        <w:instrText xml:space="preserve"> HYPERLINK "</w:instrText>
      </w:r>
      <w:r w:rsidRPr="009E45FF">
        <w:rPr>
          <w:rFonts w:asciiTheme="minorHAnsi" w:hAnsiTheme="minorHAnsi" w:cstheme="minorHAnsi"/>
          <w:iCs/>
        </w:rPr>
        <w:instrText>http://www.for.gov.bc.ca/ftp/dva/external/!publish/Ecosystem Restoration Plans/</w:instrText>
      </w:r>
    </w:p>
    <w:p w14:paraId="61ABF7B5" w14:textId="234CC5A5" w:rsidR="00960106" w:rsidRPr="00A663AE" w:rsidRDefault="009E45FF" w:rsidP="00CC3C30">
      <w:pPr>
        <w:pStyle w:val="ListBullet"/>
        <w:ind w:left="720"/>
      </w:pPr>
      <w:r>
        <w:rPr>
          <w:rFonts w:asciiTheme="minorHAnsi" w:hAnsiTheme="minorHAnsi" w:cstheme="minorHAnsi"/>
          <w:iCs/>
        </w:rPr>
        <w:instrText xml:space="preserve">" </w:instrText>
      </w:r>
      <w:r>
        <w:rPr>
          <w:rFonts w:asciiTheme="minorHAnsi" w:hAnsiTheme="minorHAnsi" w:cstheme="minorHAnsi"/>
          <w:iCs/>
        </w:rPr>
      </w:r>
      <w:r>
        <w:rPr>
          <w:rFonts w:asciiTheme="minorHAnsi" w:hAnsiTheme="minorHAnsi" w:cstheme="minorHAnsi"/>
          <w:iCs/>
        </w:rPr>
        <w:fldChar w:fldCharType="separate"/>
      </w:r>
      <w:r w:rsidRPr="00810342">
        <w:rPr>
          <w:rStyle w:val="Hyperlink"/>
          <w:rFonts w:asciiTheme="minorHAnsi" w:hAnsiTheme="minorHAnsi" w:cstheme="minorHAnsi"/>
          <w:iCs/>
        </w:rPr>
        <w:t>http://www.for.gov.bc.ca/ftp/dva/external/!publish/Ecosystem Restoration Plans/</w:t>
      </w:r>
      <w:r>
        <w:rPr>
          <w:rFonts w:asciiTheme="minorHAnsi" w:hAnsiTheme="minorHAnsi" w:cstheme="minorHAnsi"/>
          <w:iCs/>
        </w:rPr>
        <w:fldChar w:fldCharType="end"/>
      </w:r>
    </w:p>
    <w:p w14:paraId="5F6DE9C6" w14:textId="77777777" w:rsidR="00A16306" w:rsidRPr="00643EED" w:rsidRDefault="00A16306" w:rsidP="00960106">
      <w:pPr>
        <w:pStyle w:val="Heading2"/>
      </w:pPr>
      <w:bookmarkStart w:id="49" w:name="_Toc120179722"/>
      <w:r w:rsidRPr="00643EED">
        <w:t>Electronic Submission</w:t>
      </w:r>
      <w:bookmarkEnd w:id="49"/>
      <w:r w:rsidRPr="00643EED">
        <w:t xml:space="preserve"> </w:t>
      </w:r>
    </w:p>
    <w:p w14:paraId="16AE472B" w14:textId="77777777" w:rsidR="00A16306" w:rsidRPr="00281807" w:rsidRDefault="00A16306" w:rsidP="00192692">
      <w:pPr>
        <w:pStyle w:val="ListBullet"/>
        <w:numPr>
          <w:ilvl w:val="0"/>
          <w:numId w:val="15"/>
        </w:numPr>
      </w:pPr>
      <w:r>
        <w:rPr>
          <w:snapToGrid w:val="0"/>
        </w:rPr>
        <w:t>As of F</w:t>
      </w:r>
      <w:r w:rsidRPr="003324D8">
        <w:rPr>
          <w:snapToGrid w:val="0"/>
        </w:rPr>
        <w:t>ebruary 28, 2007</w:t>
      </w:r>
      <w:r>
        <w:rPr>
          <w:snapToGrid w:val="0"/>
        </w:rPr>
        <w:t>, a</w:t>
      </w:r>
      <w:r w:rsidRPr="00755919">
        <w:rPr>
          <w:snapToGrid w:val="0"/>
        </w:rPr>
        <w:t xml:space="preserve">ll </w:t>
      </w:r>
      <w:r>
        <w:rPr>
          <w:snapToGrid w:val="0"/>
        </w:rPr>
        <w:t xml:space="preserve">SSS </w:t>
      </w:r>
      <w:r w:rsidRPr="008F6D87">
        <w:t>applications that will create any openings (</w:t>
      </w:r>
      <w:r w:rsidR="00AF7676">
        <w:t>0.2</w:t>
      </w:r>
      <w:r w:rsidR="00AF7676" w:rsidRPr="00945C48">
        <w:t>5</w:t>
      </w:r>
      <w:r w:rsidR="00AF7676">
        <w:t xml:space="preserve"> hectares or </w:t>
      </w:r>
      <w:r w:rsidRPr="008F6D87">
        <w:t xml:space="preserve">greater in size) must be submitted through </w:t>
      </w:r>
      <w:r w:rsidR="00554B12">
        <w:t xml:space="preserve">the </w:t>
      </w:r>
      <w:hyperlink r:id="rId40" w:history="1">
        <w:r w:rsidR="00554B12" w:rsidRPr="00BD5E23">
          <w:rPr>
            <w:rStyle w:val="Hyperlink"/>
            <w:snapToGrid w:val="0"/>
          </w:rPr>
          <w:t>Electronic Submission Framework</w:t>
        </w:r>
      </w:hyperlink>
      <w:r w:rsidR="00554B12" w:rsidRPr="00BD5E23">
        <w:rPr>
          <w:snapToGrid w:val="0"/>
        </w:rPr>
        <w:t xml:space="preserve"> (ESF</w:t>
      </w:r>
      <w:r w:rsidR="00554B12" w:rsidRPr="00CC25A6">
        <w:rPr>
          <w:snapToGrid w:val="0"/>
          <w:color w:val="000000" w:themeColor="text1"/>
        </w:rPr>
        <w:t>)</w:t>
      </w:r>
      <w:r w:rsidRPr="008F6D87">
        <w:t>.</w:t>
      </w:r>
    </w:p>
    <w:p w14:paraId="36ED083A" w14:textId="28847BAC" w:rsidR="00A16306" w:rsidRPr="009620D0" w:rsidRDefault="00A16306" w:rsidP="00192692">
      <w:pPr>
        <w:pStyle w:val="ListBullet"/>
        <w:numPr>
          <w:ilvl w:val="0"/>
          <w:numId w:val="15"/>
        </w:numPr>
        <w:rPr>
          <w:snapToGrid w:val="0"/>
          <w:color w:val="000000" w:themeColor="text1"/>
        </w:rPr>
      </w:pPr>
      <w:r>
        <w:t>For professional applications (including undeveloped, competitive FLTCs), it is mandatory for the applican</w:t>
      </w:r>
      <w:r w:rsidR="00554B12">
        <w:t>t to submit digital data via ESF</w:t>
      </w:r>
      <w:r w:rsidRPr="00CC25A6">
        <w:rPr>
          <w:color w:val="000000" w:themeColor="text1"/>
        </w:rPr>
        <w:t xml:space="preserve">.  </w:t>
      </w:r>
      <w:r w:rsidRPr="005242B5">
        <w:rPr>
          <w:b/>
          <w:bCs/>
          <w:color w:val="000000" w:themeColor="text1"/>
        </w:rPr>
        <w:t xml:space="preserve">Do not complete the ESF submission </w:t>
      </w:r>
      <w:r w:rsidRPr="005242B5">
        <w:rPr>
          <w:b/>
          <w:bCs/>
        </w:rPr>
        <w:t xml:space="preserve">until the </w:t>
      </w:r>
      <w:r w:rsidR="00B66404" w:rsidRPr="005242B5">
        <w:rPr>
          <w:b/>
          <w:bCs/>
        </w:rPr>
        <w:t>land status has been checked</w:t>
      </w:r>
      <w:r w:rsidR="000D2490">
        <w:rPr>
          <w:b/>
          <w:bCs/>
        </w:rPr>
        <w:t xml:space="preserve">, </w:t>
      </w:r>
      <w:r w:rsidR="00B66404" w:rsidRPr="005242B5">
        <w:rPr>
          <w:b/>
          <w:bCs/>
        </w:rPr>
        <w:t xml:space="preserve">the </w:t>
      </w:r>
      <w:r w:rsidRPr="005242B5">
        <w:rPr>
          <w:b/>
          <w:bCs/>
        </w:rPr>
        <w:t>referral</w:t>
      </w:r>
      <w:r w:rsidR="00B66404" w:rsidRPr="005242B5">
        <w:rPr>
          <w:b/>
          <w:bCs/>
        </w:rPr>
        <w:t>s</w:t>
      </w:r>
      <w:r w:rsidRPr="005242B5">
        <w:rPr>
          <w:b/>
          <w:bCs/>
        </w:rPr>
        <w:t xml:space="preserve"> ha</w:t>
      </w:r>
      <w:r w:rsidR="00B66404" w:rsidRPr="005242B5">
        <w:rPr>
          <w:b/>
          <w:bCs/>
        </w:rPr>
        <w:t>ve</w:t>
      </w:r>
      <w:r w:rsidRPr="005242B5">
        <w:rPr>
          <w:b/>
          <w:bCs/>
        </w:rPr>
        <w:t xml:space="preserve"> been completed</w:t>
      </w:r>
      <w:r w:rsidR="000D2490">
        <w:rPr>
          <w:b/>
          <w:bCs/>
        </w:rPr>
        <w:t xml:space="preserve"> </w:t>
      </w:r>
      <w:r w:rsidR="000D2490" w:rsidRPr="007129AB">
        <w:rPr>
          <w:b/>
          <w:bCs/>
          <w:color w:val="FF0000"/>
        </w:rPr>
        <w:t>and the MoF has completed consultation with FN</w:t>
      </w:r>
      <w:r w:rsidRPr="004E686B">
        <w:t>.</w:t>
      </w:r>
    </w:p>
    <w:p w14:paraId="3E61571D" w14:textId="765FF7F9" w:rsidR="00914C3D" w:rsidRPr="00FE10BD" w:rsidRDefault="00914C3D" w:rsidP="00192692">
      <w:pPr>
        <w:pStyle w:val="ListBullet"/>
        <w:numPr>
          <w:ilvl w:val="0"/>
          <w:numId w:val="15"/>
        </w:numPr>
      </w:pPr>
      <w:r w:rsidRPr="00EC2D1C">
        <w:t xml:space="preserve">To reduce administrative </w:t>
      </w:r>
      <w:r w:rsidRPr="00A663AE">
        <w:t>costs</w:t>
      </w:r>
      <w:r w:rsidR="00DF6A21" w:rsidRPr="00A663AE">
        <w:t xml:space="preserve"> associated with RESULTS</w:t>
      </w:r>
      <w:r w:rsidRPr="00A663AE">
        <w:t xml:space="preserve">, </w:t>
      </w:r>
      <w:r w:rsidR="00084B33" w:rsidRPr="00A663AE">
        <w:t xml:space="preserve">adjacent </w:t>
      </w:r>
      <w:r w:rsidR="00084B33" w:rsidRPr="00FE10BD">
        <w:t xml:space="preserve">blocks </w:t>
      </w:r>
      <w:r w:rsidR="009C7A38" w:rsidRPr="00FE10BD">
        <w:t xml:space="preserve">with a total </w:t>
      </w:r>
      <w:r w:rsidR="00FD189D" w:rsidRPr="00FE10BD">
        <w:t xml:space="preserve">combined </w:t>
      </w:r>
      <w:r w:rsidR="009C7A38" w:rsidRPr="00FE10BD">
        <w:t xml:space="preserve">area of less than 5 hectares that are </w:t>
      </w:r>
      <w:r w:rsidR="00FD189D" w:rsidRPr="00FE10BD">
        <w:t>on</w:t>
      </w:r>
      <w:r w:rsidR="009C7A38" w:rsidRPr="00FE10BD">
        <w:t xml:space="preserve"> the same map sheet and within the same standards unit in the site plan </w:t>
      </w:r>
      <w:r w:rsidRPr="00FE10BD">
        <w:t>are to be submitted as one block.</w:t>
      </w:r>
    </w:p>
    <w:p w14:paraId="3757B64C" w14:textId="77777777" w:rsidR="00A16306" w:rsidRDefault="00A16306" w:rsidP="00192692">
      <w:pPr>
        <w:pStyle w:val="ListBullet"/>
        <w:numPr>
          <w:ilvl w:val="0"/>
          <w:numId w:val="15"/>
        </w:numPr>
      </w:pPr>
      <w:r>
        <w:t xml:space="preserve">When </w:t>
      </w:r>
      <w:proofErr w:type="spellStart"/>
      <w:r>
        <w:t>GPS’d</w:t>
      </w:r>
      <w:proofErr w:type="spellEnd"/>
      <w:r>
        <w:t xml:space="preserve"> boundaries conflict with private land boundaries in the corporate cadastre file, the licensee must confirm that the application does not encroach on private land by locating the survey pins and notifying the district that the conflict is due to mapping errors in the cadastral data.  Legal Surveys are required when harvesting adjacent to private property.</w:t>
      </w:r>
    </w:p>
    <w:p w14:paraId="3AF95561" w14:textId="771F5879" w:rsidR="00A16306" w:rsidRDefault="00A16306" w:rsidP="00192692">
      <w:pPr>
        <w:pStyle w:val="ListBullet"/>
        <w:numPr>
          <w:ilvl w:val="0"/>
          <w:numId w:val="15"/>
        </w:numPr>
      </w:pPr>
      <w:r>
        <w:t xml:space="preserve">Do not corrupt “good data” to fit “bad data” that may be in the corporate warehouse. Send an </w:t>
      </w:r>
      <w:r w:rsidRPr="005242B5">
        <w:t xml:space="preserve">email to </w:t>
      </w:r>
      <w:hyperlink r:id="rId41" w:history="1">
        <w:r w:rsidR="005242B5" w:rsidRPr="007701BC">
          <w:rPr>
            <w:rStyle w:val="Hyperlink"/>
          </w:rPr>
          <w:t>Ian.Niblett@gov.bc.ca</w:t>
        </w:r>
      </w:hyperlink>
      <w:r w:rsidR="005242B5" w:rsidRPr="00A663AE">
        <w:t xml:space="preserve"> who will </w:t>
      </w:r>
      <w:r w:rsidR="0025532D" w:rsidRPr="00A663AE">
        <w:t>get</w:t>
      </w:r>
      <w:r w:rsidRPr="00A663AE">
        <w:t xml:space="preserve"> the </w:t>
      </w:r>
      <w:r>
        <w:t xml:space="preserve">positional accuracy of the problem data in the </w:t>
      </w:r>
      <w:r w:rsidRPr="0023525B">
        <w:t>warehouse</w:t>
      </w:r>
      <w:r w:rsidR="0025532D" w:rsidRPr="0023525B">
        <w:t xml:space="preserve"> fixed</w:t>
      </w:r>
      <w:r>
        <w:t>.</w:t>
      </w:r>
    </w:p>
    <w:p w14:paraId="0A4D46EE" w14:textId="56F47D2A" w:rsidR="00A6509B" w:rsidRPr="00A6509B" w:rsidRDefault="00A16306" w:rsidP="00192692">
      <w:pPr>
        <w:pStyle w:val="ListBullet"/>
        <w:numPr>
          <w:ilvl w:val="0"/>
          <w:numId w:val="15"/>
        </w:numPr>
        <w:rPr>
          <w:color w:val="000000" w:themeColor="text1"/>
        </w:rPr>
      </w:pPr>
      <w:r w:rsidRPr="00755919">
        <w:t xml:space="preserve">The tenure Exhibit ‘A’ map </w:t>
      </w:r>
      <w:r w:rsidRPr="00CC25A6">
        <w:rPr>
          <w:color w:val="000000" w:themeColor="text1"/>
        </w:rPr>
        <w:t>will be developed from the digital data for the GPS traversed cutting boundaries</w:t>
      </w:r>
      <w:r w:rsidR="00906E83">
        <w:rPr>
          <w:color w:val="000000" w:themeColor="text1"/>
        </w:rPr>
        <w:t xml:space="preserve">, </w:t>
      </w:r>
      <w:r w:rsidRPr="00CC25A6">
        <w:rPr>
          <w:color w:val="000000" w:themeColor="text1"/>
        </w:rPr>
        <w:t xml:space="preserve">skid </w:t>
      </w:r>
      <w:r w:rsidRPr="00A663AE">
        <w:t>trails</w:t>
      </w:r>
      <w:r w:rsidR="00906E83" w:rsidRPr="00A663AE">
        <w:t>, roads and landings</w:t>
      </w:r>
      <w:r w:rsidRPr="00A663AE">
        <w:t xml:space="preserve"> </w:t>
      </w:r>
      <w:r w:rsidRPr="00A663AE">
        <w:rPr>
          <w:snapToGrid w:val="0"/>
        </w:rPr>
        <w:t xml:space="preserve">submitted </w:t>
      </w:r>
      <w:r w:rsidRPr="00CC25A6">
        <w:rPr>
          <w:snapToGrid w:val="0"/>
          <w:color w:val="000000" w:themeColor="text1"/>
        </w:rPr>
        <w:t>through ESF</w:t>
      </w:r>
      <w:r w:rsidRPr="00CC25A6">
        <w:rPr>
          <w:color w:val="000000" w:themeColor="text1"/>
        </w:rPr>
        <w:t xml:space="preserve">.  </w:t>
      </w:r>
      <w:r w:rsidRPr="00CC25A6">
        <w:rPr>
          <w:rFonts w:asciiTheme="minorHAnsi" w:hAnsiTheme="minorHAnsi"/>
          <w:color w:val="000000" w:themeColor="text1"/>
        </w:rPr>
        <w:t>The Exhibit A map outlines the external boundary of the area which harvesting is authorized under the FLTC.</w:t>
      </w:r>
    </w:p>
    <w:p w14:paraId="51A6C006" w14:textId="77777777" w:rsidR="00A16306" w:rsidRPr="00A6509B" w:rsidRDefault="00A16306" w:rsidP="00192692">
      <w:pPr>
        <w:pStyle w:val="ListBullet"/>
        <w:numPr>
          <w:ilvl w:val="0"/>
          <w:numId w:val="15"/>
        </w:numPr>
        <w:rPr>
          <w:color w:val="000000" w:themeColor="text1"/>
        </w:rPr>
      </w:pPr>
      <w:r w:rsidRPr="00A6509B">
        <w:rPr>
          <w:rFonts w:cs="Calibri"/>
        </w:rPr>
        <w:t xml:space="preserve">As of April 1, 2007, licensees are responsible for the </w:t>
      </w:r>
      <w:hyperlink r:id="rId42" w:history="1">
        <w:r w:rsidRPr="00A6509B">
          <w:rPr>
            <w:rStyle w:val="Hyperlink"/>
            <w:rFonts w:cs="Calibri"/>
          </w:rPr>
          <w:t>RESULTS information submission</w:t>
        </w:r>
      </w:hyperlink>
      <w:r w:rsidRPr="00A6509B">
        <w:rPr>
          <w:rFonts w:cs="Calibri"/>
        </w:rPr>
        <w:t xml:space="preserve"> via ESF within 60 days of harvest completion using the </w:t>
      </w:r>
      <w:hyperlink r:id="rId43" w:history="1">
        <w:r w:rsidRPr="00B9657E">
          <w:rPr>
            <w:rStyle w:val="Hyperlink"/>
            <w:rFonts w:cs="Calibri"/>
          </w:rPr>
          <w:t>template</w:t>
        </w:r>
      </w:hyperlink>
      <w:r w:rsidRPr="00A6509B">
        <w:rPr>
          <w:rFonts w:cs="Calibri"/>
        </w:rPr>
        <w:t xml:space="preserve"> as the guide for information that must be contained in the XML file  (warning: the “planned area” in FTA must not be less than the “gross area lo</w:t>
      </w:r>
      <w:r w:rsidR="00D65E29">
        <w:rPr>
          <w:rFonts w:cs="Calibri"/>
        </w:rPr>
        <w:t xml:space="preserve">gged” submitted into RESULTS). </w:t>
      </w:r>
    </w:p>
    <w:p w14:paraId="05217C6D" w14:textId="77777777" w:rsidR="00A16306" w:rsidRPr="002669E2" w:rsidRDefault="00A16306" w:rsidP="00192692">
      <w:pPr>
        <w:pStyle w:val="ListBullet"/>
        <w:numPr>
          <w:ilvl w:val="0"/>
          <w:numId w:val="15"/>
        </w:numPr>
      </w:pPr>
      <w:r w:rsidRPr="001B329B">
        <w:rPr>
          <w:sz w:val="23"/>
          <w:szCs w:val="23"/>
        </w:rPr>
        <w:t>The RESULTS submi</w:t>
      </w:r>
      <w:r>
        <w:t xml:space="preserve">ssion must be completed </w:t>
      </w:r>
      <w:r w:rsidRPr="00527519">
        <w:t>before submitting the post harvest report to the D</w:t>
      </w:r>
      <w:r>
        <w:t>M</w:t>
      </w:r>
      <w:r w:rsidRPr="002669E2">
        <w:t>.</w:t>
      </w:r>
    </w:p>
    <w:p w14:paraId="70AF17B1" w14:textId="77777777" w:rsidR="00A16306" w:rsidRPr="002669E2" w:rsidRDefault="00A16306" w:rsidP="00192692">
      <w:pPr>
        <w:pStyle w:val="ListBullet"/>
        <w:numPr>
          <w:ilvl w:val="0"/>
          <w:numId w:val="15"/>
        </w:numPr>
      </w:pPr>
      <w:r w:rsidRPr="00D21AAA">
        <w:t xml:space="preserve">The submission ID must be recorded on the </w:t>
      </w:r>
      <w:r w:rsidRPr="00AF632F">
        <w:t xml:space="preserve">professional application and </w:t>
      </w:r>
      <w:r w:rsidRPr="00960B49">
        <w:t>post harvest report</w:t>
      </w:r>
      <w:r w:rsidRPr="00D21AAA">
        <w:t>.</w:t>
      </w:r>
    </w:p>
    <w:p w14:paraId="082CE70D" w14:textId="275C3B1E" w:rsidR="00A16306" w:rsidRPr="00A663AE" w:rsidRDefault="00A16306" w:rsidP="00192692">
      <w:pPr>
        <w:pStyle w:val="ListBullet"/>
        <w:numPr>
          <w:ilvl w:val="0"/>
          <w:numId w:val="15"/>
        </w:numPr>
      </w:pPr>
      <w:r>
        <w:t xml:space="preserve">The </w:t>
      </w:r>
      <w:r w:rsidR="00343096">
        <w:rPr>
          <w:rFonts w:asciiTheme="minorHAnsi" w:hAnsiTheme="minorHAnsi" w:cstheme="minorHAnsi"/>
        </w:rPr>
        <w:t>MOF</w:t>
      </w:r>
      <w:r w:rsidR="003B1C2F" w:rsidRPr="00FE10BD">
        <w:t xml:space="preserve"> </w:t>
      </w:r>
      <w:r w:rsidRPr="00FE10BD">
        <w:t xml:space="preserve">will </w:t>
      </w:r>
      <w:r w:rsidRPr="00A663AE">
        <w:t xml:space="preserve">complete </w:t>
      </w:r>
      <w:r w:rsidR="000240C1" w:rsidRPr="00A663AE">
        <w:t>electronic</w:t>
      </w:r>
      <w:r w:rsidRPr="00A663AE">
        <w:t xml:space="preserve"> submissions into FTA and RESULTS for conventional application </w:t>
      </w:r>
      <w:r w:rsidR="00D50CCC" w:rsidRPr="00A663AE">
        <w:t>F</w:t>
      </w:r>
      <w:r w:rsidRPr="00A663AE">
        <w:t>LTCs</w:t>
      </w:r>
      <w:r w:rsidR="00E70E11" w:rsidRPr="00A663AE">
        <w:t xml:space="preserve"> if required</w:t>
      </w:r>
      <w:r w:rsidRPr="00A663AE">
        <w:t>.</w:t>
      </w:r>
    </w:p>
    <w:p w14:paraId="3DA89A0A" w14:textId="77777777" w:rsidR="00A16306" w:rsidRPr="00CC25A6" w:rsidRDefault="00A16306" w:rsidP="00192692">
      <w:pPr>
        <w:pStyle w:val="ListBullet"/>
        <w:numPr>
          <w:ilvl w:val="0"/>
          <w:numId w:val="15"/>
        </w:numPr>
        <w:rPr>
          <w:color w:val="000000" w:themeColor="text1"/>
        </w:rPr>
      </w:pPr>
      <w:r>
        <w:t>Any issues with ESF and xml errors must be put through</w:t>
      </w:r>
      <w:r w:rsidRPr="00CC25A6">
        <w:rPr>
          <w:color w:val="000000" w:themeColor="text1"/>
        </w:rPr>
        <w:t xml:space="preserve"> </w:t>
      </w:r>
      <w:r w:rsidR="008831D8">
        <w:rPr>
          <w:rFonts w:asciiTheme="minorHAnsi" w:hAnsiTheme="minorHAnsi"/>
          <w:color w:val="000000" w:themeColor="text1"/>
        </w:rPr>
        <w:t>Business Service Desk.</w:t>
      </w:r>
    </w:p>
    <w:p w14:paraId="082A53F1" w14:textId="77777777" w:rsidR="00A16306" w:rsidRPr="002669E2" w:rsidRDefault="00A16306" w:rsidP="00A16306">
      <w:pPr>
        <w:pStyle w:val="ListBullet"/>
        <w:ind w:left="720"/>
      </w:pPr>
      <w:r w:rsidRPr="00CC25A6">
        <w:rPr>
          <w:rFonts w:asciiTheme="minorHAnsi" w:hAnsiTheme="minorHAnsi"/>
          <w:color w:val="000000" w:themeColor="text1"/>
        </w:rPr>
        <w:t xml:space="preserve">Call </w:t>
      </w:r>
      <w:r w:rsidRPr="00CC25A6">
        <w:rPr>
          <w:rStyle w:val="baec5a81-e4d6-4674-97f3-e9220f0136c1"/>
          <w:rFonts w:asciiTheme="minorHAnsi" w:hAnsiTheme="minorHAnsi"/>
          <w:color w:val="000000" w:themeColor="text1"/>
        </w:rPr>
        <w:t xml:space="preserve">1-866-952-6801, </w:t>
      </w:r>
      <w:r w:rsidRPr="00CC25A6">
        <w:rPr>
          <w:rFonts w:asciiTheme="minorHAnsi" w:hAnsiTheme="minorHAnsi"/>
          <w:color w:val="000000" w:themeColor="text1"/>
        </w:rPr>
        <w:t xml:space="preserve">email </w:t>
      </w:r>
      <w:hyperlink r:id="rId44" w:history="1">
        <w:r w:rsidRPr="00330145">
          <w:rPr>
            <w:rStyle w:val="Hyperlink"/>
            <w:rFonts w:asciiTheme="minorHAnsi" w:hAnsiTheme="minorHAnsi"/>
          </w:rPr>
          <w:t>NRSEnquiries@gov.bc.ca</w:t>
        </w:r>
      </w:hyperlink>
      <w:r w:rsidRPr="00CC25A6">
        <w:rPr>
          <w:rFonts w:asciiTheme="minorHAnsi" w:hAnsiTheme="minorHAnsi"/>
          <w:color w:val="000000" w:themeColor="text1"/>
        </w:rPr>
        <w:t xml:space="preserve"> or go online to </w:t>
      </w:r>
      <w:hyperlink r:id="rId45" w:history="1">
        <w:r w:rsidRPr="00330145">
          <w:rPr>
            <w:rStyle w:val="Hyperlink"/>
            <w:rFonts w:asciiTheme="minorHAnsi" w:hAnsiTheme="minorHAnsi"/>
          </w:rPr>
          <w:t>https://nrsservicedesk.gov.bc.ca/</w:t>
        </w:r>
      </w:hyperlink>
      <w:r w:rsidRPr="00330145">
        <w:rPr>
          <w:rFonts w:asciiTheme="minorHAnsi" w:hAnsiTheme="minorHAnsi"/>
        </w:rPr>
        <w:t xml:space="preserve"> </w:t>
      </w:r>
      <w:r>
        <w:t>if you have problems or questions.</w:t>
      </w:r>
    </w:p>
    <w:p w14:paraId="5AE30404" w14:textId="77777777" w:rsidR="00A16306" w:rsidRPr="008F6D87" w:rsidRDefault="00A16306" w:rsidP="00960106">
      <w:pPr>
        <w:pStyle w:val="Heading2"/>
      </w:pPr>
      <w:bookmarkStart w:id="50" w:name="_Toc120179723"/>
      <w:r>
        <w:lastRenderedPageBreak/>
        <w:t>Extensions to the Term of the FLTC</w:t>
      </w:r>
      <w:bookmarkEnd w:id="50"/>
    </w:p>
    <w:p w14:paraId="521DE186" w14:textId="4344E423" w:rsidR="00A16306" w:rsidRPr="008F6D87" w:rsidRDefault="00A16306" w:rsidP="00192692">
      <w:pPr>
        <w:pStyle w:val="ListBullet"/>
        <w:numPr>
          <w:ilvl w:val="0"/>
          <w:numId w:val="16"/>
        </w:numPr>
        <w:spacing w:beforeLines="60" w:before="144" w:afterLines="60" w:after="144"/>
      </w:pPr>
      <w:r w:rsidRPr="008F6D87">
        <w:t xml:space="preserve">Extensions will only be granted to the term of these licences in situations that are beyond the control of the licensee such as </w:t>
      </w:r>
      <w:r w:rsidR="006C37E5">
        <w:t>f</w:t>
      </w:r>
      <w:r w:rsidRPr="008F6D87">
        <w:t xml:space="preserve">orest </w:t>
      </w:r>
      <w:r w:rsidR="006C37E5">
        <w:t>c</w:t>
      </w:r>
      <w:r w:rsidRPr="008F6D87">
        <w:t xml:space="preserve">losures due to extreme fire hazard.  As such, it is important to ensure the requested </w:t>
      </w:r>
      <w:r w:rsidRPr="00A663AE">
        <w:t xml:space="preserve">term is </w:t>
      </w:r>
      <w:r w:rsidR="003702CA" w:rsidRPr="00A663AE">
        <w:t>enough</w:t>
      </w:r>
      <w:r w:rsidRPr="00A663AE">
        <w:t xml:space="preserve"> to complete </w:t>
      </w:r>
      <w:r w:rsidRPr="008F6D87">
        <w:t>all operations on the site.</w:t>
      </w:r>
    </w:p>
    <w:p w14:paraId="5F61A3E0" w14:textId="77777777" w:rsidR="00A16306" w:rsidRPr="008F6D87" w:rsidRDefault="00A16306" w:rsidP="00192692">
      <w:pPr>
        <w:pStyle w:val="ListBullet"/>
        <w:numPr>
          <w:ilvl w:val="0"/>
          <w:numId w:val="16"/>
        </w:numPr>
        <w:spacing w:beforeLines="60" w:before="144" w:afterLines="60" w:after="144"/>
      </w:pPr>
      <w:bookmarkStart w:id="51" w:name="OLE_LINK2"/>
      <w:r w:rsidRPr="008F6D87">
        <w:t>Requests for FLTC extensions must include a written rationale for why the contractual obligations could not be met during the term of the licence.  The request should be submitted to the DM at least 2 weeks prior to the expiration of the FLTC.</w:t>
      </w:r>
      <w:bookmarkEnd w:id="51"/>
    </w:p>
    <w:p w14:paraId="3FD8AC2E" w14:textId="77777777" w:rsidR="004A2B02" w:rsidRPr="00FE10BD" w:rsidRDefault="004A2B02" w:rsidP="00960106">
      <w:pPr>
        <w:pStyle w:val="Heading2"/>
      </w:pPr>
      <w:bookmarkStart w:id="52" w:name="_Toc120179724"/>
      <w:r w:rsidRPr="00643EED">
        <w:t xml:space="preserve">Fire </w:t>
      </w:r>
      <w:r w:rsidR="00AC4A71" w:rsidRPr="00FE10BD">
        <w:t>Prevention</w:t>
      </w:r>
      <w:bookmarkEnd w:id="52"/>
    </w:p>
    <w:p w14:paraId="76523873" w14:textId="78A4BD9B" w:rsidR="008B09AA" w:rsidRDefault="004A2B02" w:rsidP="00DD4F65">
      <w:pPr>
        <w:pStyle w:val="ListBullet"/>
        <w:numPr>
          <w:ilvl w:val="0"/>
          <w:numId w:val="64"/>
        </w:numPr>
        <w:spacing w:beforeLines="60" w:before="144" w:afterLines="60" w:after="144"/>
      </w:pPr>
      <w:r w:rsidRPr="003324D8">
        <w:t>It is the</w:t>
      </w:r>
      <w:r w:rsidRPr="00AC4A71">
        <w:t xml:space="preserve"> </w:t>
      </w:r>
      <w:r w:rsidRPr="003324D8">
        <w:t xml:space="preserve">licensee’s obligation to </w:t>
      </w:r>
      <w:bookmarkStart w:id="53" w:name="_Hlk60837370"/>
      <w:r w:rsidRPr="00AC4A71">
        <w:rPr>
          <w:lang w:val="en-US"/>
        </w:rPr>
        <w:t xml:space="preserve">determine the </w:t>
      </w:r>
      <w:hyperlink r:id="rId46" w:history="1">
        <w:r w:rsidRPr="00AC4A71">
          <w:rPr>
            <w:rStyle w:val="Hyperlink"/>
            <w:lang w:val="en-US"/>
          </w:rPr>
          <w:t>weather station</w:t>
        </w:r>
      </w:hyperlink>
      <w:r w:rsidRPr="00AC4A71">
        <w:rPr>
          <w:lang w:val="en-US"/>
        </w:rPr>
        <w:t xml:space="preserve"> that is representative of their operational area, </w:t>
      </w:r>
      <w:r w:rsidRPr="003324D8">
        <w:t xml:space="preserve">check the </w:t>
      </w:r>
      <w:hyperlink r:id="rId47" w:history="1">
        <w:r w:rsidRPr="009D72D2">
          <w:rPr>
            <w:rStyle w:val="Hyperlink"/>
          </w:rPr>
          <w:t>fire danger rating</w:t>
        </w:r>
      </w:hyperlink>
      <w:r w:rsidR="008B09AA">
        <w:t xml:space="preserve"> and </w:t>
      </w:r>
      <w:r w:rsidRPr="003324D8">
        <w:t xml:space="preserve">comply with the </w:t>
      </w:r>
      <w:hyperlink r:id="rId48" w:anchor="Schedule3" w:history="1">
        <w:r w:rsidRPr="009D72D2">
          <w:rPr>
            <w:rStyle w:val="Hyperlink"/>
          </w:rPr>
          <w:t>restrictions on high risk activities</w:t>
        </w:r>
      </w:hyperlink>
      <w:bookmarkEnd w:id="53"/>
      <w:r w:rsidR="008B09AA">
        <w:t>.</w:t>
      </w:r>
    </w:p>
    <w:p w14:paraId="4B4C8884" w14:textId="15560A52" w:rsidR="00AC4A71" w:rsidRDefault="008B09AA" w:rsidP="00DD4F65">
      <w:pPr>
        <w:pStyle w:val="ListBullet"/>
        <w:numPr>
          <w:ilvl w:val="0"/>
          <w:numId w:val="64"/>
        </w:numPr>
        <w:spacing w:beforeLines="60" w:before="144" w:afterLines="60" w:after="144"/>
      </w:pPr>
      <w:r w:rsidRPr="00FE10BD">
        <w:t xml:space="preserve">The licensee must provide the BC Wildfire Service with their emergency contact </w:t>
      </w:r>
      <w:r w:rsidRPr="00A663AE">
        <w:t xml:space="preserve">information if they propose to carry out </w:t>
      </w:r>
      <w:r w:rsidR="00E81EB4" w:rsidRPr="00A663AE">
        <w:rPr>
          <w:rStyle w:val="Strong"/>
          <w:rFonts w:asciiTheme="minorHAnsi" w:hAnsiTheme="minorHAnsi" w:cstheme="minorHAnsi"/>
          <w:lang w:val="en"/>
        </w:rPr>
        <w:t xml:space="preserve">any </w:t>
      </w:r>
      <w:r w:rsidR="004A09D1" w:rsidRPr="00A663AE">
        <w:rPr>
          <w:rStyle w:val="Strong"/>
          <w:rFonts w:asciiTheme="minorHAnsi" w:hAnsiTheme="minorHAnsi" w:cstheme="minorHAnsi"/>
          <w:lang w:val="en"/>
        </w:rPr>
        <w:t>high-risk</w:t>
      </w:r>
      <w:r w:rsidR="00E81EB4" w:rsidRPr="00A663AE">
        <w:rPr>
          <w:rStyle w:val="Strong"/>
          <w:rFonts w:asciiTheme="minorHAnsi" w:hAnsiTheme="minorHAnsi" w:cstheme="minorHAnsi"/>
          <w:lang w:val="en"/>
        </w:rPr>
        <w:t xml:space="preserve"> activities during snow free conditions</w:t>
      </w:r>
      <w:r w:rsidR="00E81EB4" w:rsidRPr="00A663AE">
        <w:t xml:space="preserve"> </w:t>
      </w:r>
      <w:r w:rsidRPr="00A663AE">
        <w:t xml:space="preserve">of that </w:t>
      </w:r>
      <w:r w:rsidRPr="00FE10BD">
        <w:t>year.</w:t>
      </w:r>
      <w:r w:rsidR="00141212" w:rsidRPr="00FE10BD">
        <w:t xml:space="preserve">  </w:t>
      </w:r>
      <w:r w:rsidR="00141212" w:rsidRPr="00FE10BD">
        <w:rPr>
          <w:rFonts w:asciiTheme="minorHAnsi" w:hAnsiTheme="minorHAnsi" w:cstheme="minorHAnsi"/>
        </w:rPr>
        <w:t xml:space="preserve">They must </w:t>
      </w:r>
      <w:bookmarkStart w:id="54" w:name="_Hlk60837443"/>
      <w:r w:rsidR="00141212" w:rsidRPr="00FE10BD">
        <w:rPr>
          <w:rFonts w:asciiTheme="minorHAnsi" w:hAnsiTheme="minorHAnsi" w:cstheme="minorHAnsi"/>
          <w:lang w:val="en"/>
        </w:rPr>
        <w:t xml:space="preserve">complete the </w:t>
      </w:r>
      <w:hyperlink r:id="rId49" w:tgtFrame="_blank" w:history="1">
        <w:r w:rsidR="00B914AC" w:rsidRPr="00B914AC">
          <w:rPr>
            <w:rStyle w:val="Hyperlink"/>
            <w:rFonts w:asciiTheme="minorHAnsi" w:hAnsiTheme="minorHAnsi" w:cstheme="minorHAnsi"/>
            <w:lang w:val="en"/>
          </w:rPr>
          <w:t>Emergency Contact Information Form</w:t>
        </w:r>
      </w:hyperlink>
      <w:r w:rsidR="00141212" w:rsidRPr="00141212">
        <w:rPr>
          <w:rFonts w:asciiTheme="minorHAnsi" w:hAnsiTheme="minorHAnsi" w:cstheme="minorHAnsi"/>
          <w:color w:val="494949"/>
          <w:lang w:val="en"/>
        </w:rPr>
        <w:t xml:space="preserve"> </w:t>
      </w:r>
      <w:r w:rsidR="00141212" w:rsidRPr="00FE10BD">
        <w:rPr>
          <w:rFonts w:asciiTheme="minorHAnsi" w:hAnsiTheme="minorHAnsi" w:cstheme="minorHAnsi"/>
          <w:lang w:val="en"/>
        </w:rPr>
        <w:t xml:space="preserve">and submit it to the Prince George Fire Centre, at (250) 565-6126 or </w:t>
      </w:r>
      <w:hyperlink r:id="rId50" w:history="1">
        <w:r w:rsidR="00141212" w:rsidRPr="00141212">
          <w:rPr>
            <w:rStyle w:val="Hyperlink"/>
            <w:rFonts w:asciiTheme="minorHAnsi" w:hAnsiTheme="minorHAnsi" w:cstheme="minorHAnsi"/>
            <w:lang w:val="en"/>
          </w:rPr>
          <w:t>BCWS.PGFCDispatch@gov.bc.ca</w:t>
        </w:r>
      </w:hyperlink>
      <w:r w:rsidR="00141212" w:rsidRPr="00141212">
        <w:rPr>
          <w:rFonts w:asciiTheme="minorHAnsi" w:hAnsiTheme="minorHAnsi" w:cstheme="minorHAnsi"/>
          <w:color w:val="494949"/>
          <w:lang w:val="en"/>
        </w:rPr>
        <w:t>,</w:t>
      </w:r>
      <w:r w:rsidR="00141212">
        <w:rPr>
          <w:rFonts w:ascii="Myriad-Pro" w:hAnsi="Myriad-Pro" w:cs="Helvetica"/>
          <w:color w:val="494949"/>
          <w:sz w:val="21"/>
          <w:szCs w:val="21"/>
          <w:lang w:val="en"/>
        </w:rPr>
        <w:t xml:space="preserve"> </w:t>
      </w:r>
      <w:r w:rsidR="00141212" w:rsidRPr="00FE10BD">
        <w:rPr>
          <w:rFonts w:asciiTheme="minorHAnsi" w:hAnsiTheme="minorHAnsi" w:cstheme="minorHAnsi"/>
          <w:lang w:val="en"/>
        </w:rPr>
        <w:t xml:space="preserve">by </w:t>
      </w:r>
      <w:r w:rsidR="00141212" w:rsidRPr="00FE10BD">
        <w:rPr>
          <w:rStyle w:val="Strong"/>
          <w:rFonts w:asciiTheme="minorHAnsi" w:hAnsiTheme="minorHAnsi" w:cstheme="minorHAnsi"/>
          <w:lang w:val="en"/>
        </w:rPr>
        <w:t>March 1, every year</w:t>
      </w:r>
      <w:bookmarkEnd w:id="54"/>
      <w:r w:rsidR="00141212" w:rsidRPr="00FE10BD">
        <w:rPr>
          <w:rStyle w:val="Strong"/>
          <w:rFonts w:asciiTheme="minorHAnsi" w:hAnsiTheme="minorHAnsi" w:cstheme="minorHAnsi"/>
          <w:lang w:val="en"/>
        </w:rPr>
        <w:t>.</w:t>
      </w:r>
    </w:p>
    <w:p w14:paraId="521E09CB" w14:textId="77777777" w:rsidR="008E51E7" w:rsidRDefault="00DD4F65" w:rsidP="00075A7C">
      <w:pPr>
        <w:pStyle w:val="ListBullet"/>
        <w:numPr>
          <w:ilvl w:val="0"/>
          <w:numId w:val="64"/>
        </w:numPr>
        <w:spacing w:beforeLines="60" w:before="144" w:afterLines="60" w:after="144"/>
      </w:pPr>
      <w:r w:rsidRPr="00FE10BD">
        <w:t xml:space="preserve">The </w:t>
      </w:r>
      <w:r w:rsidR="00554B12" w:rsidRPr="00FE10BD">
        <w:t>l</w:t>
      </w:r>
      <w:r w:rsidRPr="00FE10BD">
        <w:t xml:space="preserve">icensee must </w:t>
      </w:r>
      <w:bookmarkStart w:id="55" w:name="_Hlk60837486"/>
      <w:r w:rsidRPr="00FE10BD">
        <w:t xml:space="preserve">complete a </w:t>
      </w:r>
      <w:hyperlink r:id="rId51" w:anchor="section11" w:history="1">
        <w:r w:rsidRPr="00DD4F65">
          <w:rPr>
            <w:rStyle w:val="Hyperlink"/>
          </w:rPr>
          <w:t>fire hazard assessment</w:t>
        </w:r>
      </w:hyperlink>
      <w:r>
        <w:t xml:space="preserve"> </w:t>
      </w:r>
      <w:r w:rsidRPr="00FE10BD">
        <w:t>using</w:t>
      </w:r>
      <w:r w:rsidR="000944FA" w:rsidRPr="00FE10BD">
        <w:t xml:space="preserve"> the guidance </w:t>
      </w:r>
      <w:r w:rsidRPr="00FE10BD">
        <w:t>provided in</w:t>
      </w:r>
      <w:r w:rsidR="00075A7C" w:rsidRPr="00FE10BD">
        <w:t xml:space="preserve">      </w:t>
      </w:r>
      <w:hyperlink r:id="rId52" w:history="1">
        <w:r w:rsidRPr="00075A7C">
          <w:rPr>
            <w:rStyle w:val="Hyperlink"/>
            <w:i/>
          </w:rPr>
          <w:t>A Guide to Fire Hazard Assessment and Abatement in British Columbia</w:t>
        </w:r>
      </w:hyperlink>
      <w:bookmarkEnd w:id="55"/>
      <w:r w:rsidR="008E51E7">
        <w:t>.</w:t>
      </w:r>
    </w:p>
    <w:p w14:paraId="656A826A" w14:textId="77777777" w:rsidR="00DD4F65" w:rsidRDefault="00561D89" w:rsidP="00DD4F65">
      <w:pPr>
        <w:pStyle w:val="ListBullet"/>
        <w:numPr>
          <w:ilvl w:val="0"/>
          <w:numId w:val="64"/>
        </w:numPr>
        <w:spacing w:beforeLines="60" w:before="144" w:afterLines="60" w:after="144"/>
      </w:pPr>
      <w:r w:rsidRPr="00FE10BD">
        <w:t>T</w:t>
      </w:r>
      <w:r w:rsidR="007E07B5" w:rsidRPr="00FE10BD">
        <w:t xml:space="preserve">he </w:t>
      </w:r>
      <w:hyperlink r:id="rId53" w:history="1">
        <w:r w:rsidR="00572D80">
          <w:rPr>
            <w:rStyle w:val="Hyperlink"/>
            <w:i/>
          </w:rPr>
          <w:t>Interpretive Bulletin on the Application of the Wildfire Regulation for the Forest Industry</w:t>
        </w:r>
      </w:hyperlink>
      <w:r>
        <w:t xml:space="preserve"> </w:t>
      </w:r>
      <w:r w:rsidRPr="00FE10BD">
        <w:t xml:space="preserve">and </w:t>
      </w:r>
      <w:hyperlink r:id="rId54" w:history="1">
        <w:r>
          <w:rPr>
            <w:rStyle w:val="Hyperlink"/>
          </w:rPr>
          <w:t>Wildfire Prevention website</w:t>
        </w:r>
      </w:hyperlink>
      <w:r w:rsidRPr="000E7EF0">
        <w:t xml:space="preserve"> </w:t>
      </w:r>
      <w:r w:rsidRPr="00FE10BD">
        <w:t>provide more information.</w:t>
      </w:r>
    </w:p>
    <w:p w14:paraId="421A1C43" w14:textId="77777777" w:rsidR="00950BDF" w:rsidRDefault="00950BDF" w:rsidP="00960106">
      <w:pPr>
        <w:pStyle w:val="Heading2"/>
      </w:pPr>
      <w:bookmarkStart w:id="56" w:name="_Toc120179725"/>
      <w:r>
        <w:t xml:space="preserve">First Nations </w:t>
      </w:r>
      <w:r w:rsidR="004B7923">
        <w:t>Consultation</w:t>
      </w:r>
      <w:bookmarkEnd w:id="56"/>
    </w:p>
    <w:p w14:paraId="7EBB0490" w14:textId="04B96F48" w:rsidR="00950BDF" w:rsidRPr="007129AB" w:rsidRDefault="00343096" w:rsidP="00192692">
      <w:pPr>
        <w:pStyle w:val="ListBullet"/>
        <w:numPr>
          <w:ilvl w:val="0"/>
          <w:numId w:val="58"/>
        </w:numPr>
      </w:pPr>
      <w:r>
        <w:rPr>
          <w:rFonts w:asciiTheme="minorHAnsi" w:hAnsiTheme="minorHAnsi" w:cstheme="minorHAnsi"/>
        </w:rPr>
        <w:t>MOF</w:t>
      </w:r>
      <w:r w:rsidR="00950BDF" w:rsidRPr="00FE10BD">
        <w:t xml:space="preserve"> is </w:t>
      </w:r>
      <w:r w:rsidR="00950BDF" w:rsidRPr="007129AB">
        <w:t>required to consult with First Nations (FN) on all tenures that are issued.</w:t>
      </w:r>
      <w:r w:rsidR="0033435E" w:rsidRPr="007129AB">
        <w:t xml:space="preserve"> </w:t>
      </w:r>
    </w:p>
    <w:p w14:paraId="67AAFA6D" w14:textId="71D5AA50" w:rsidR="00A16306" w:rsidRPr="007129AB" w:rsidRDefault="008359F3" w:rsidP="00192692">
      <w:pPr>
        <w:pStyle w:val="ListBullet"/>
        <w:numPr>
          <w:ilvl w:val="0"/>
          <w:numId w:val="58"/>
        </w:numPr>
        <w:rPr>
          <w:color w:val="000000" w:themeColor="text1"/>
        </w:rPr>
      </w:pPr>
      <w:r w:rsidRPr="007129AB">
        <w:rPr>
          <w:color w:val="FF0000"/>
        </w:rPr>
        <w:t>T</w:t>
      </w:r>
      <w:r w:rsidR="001C77CA" w:rsidRPr="007129AB">
        <w:t xml:space="preserve">he </w:t>
      </w:r>
      <w:r w:rsidR="00343096" w:rsidRPr="007129AB">
        <w:rPr>
          <w:rFonts w:asciiTheme="minorHAnsi" w:hAnsiTheme="minorHAnsi" w:cstheme="minorHAnsi"/>
        </w:rPr>
        <w:t>MOF</w:t>
      </w:r>
      <w:r w:rsidR="001C77CA" w:rsidRPr="007129AB">
        <w:t xml:space="preserve"> </w:t>
      </w:r>
      <w:r w:rsidR="004B7923" w:rsidRPr="007129AB">
        <w:t xml:space="preserve">will </w:t>
      </w:r>
      <w:r w:rsidR="001C77CA" w:rsidRPr="007129AB">
        <w:t xml:space="preserve">complete </w:t>
      </w:r>
      <w:r w:rsidR="006A7544" w:rsidRPr="007129AB">
        <w:t xml:space="preserve">at least a </w:t>
      </w:r>
      <w:proofErr w:type="gramStart"/>
      <w:r w:rsidR="001C77CA" w:rsidRPr="00B914AC">
        <w:rPr>
          <w:color w:val="FF0000"/>
        </w:rPr>
        <w:t>60</w:t>
      </w:r>
      <w:r w:rsidR="001C77CA" w:rsidRPr="007129AB">
        <w:t xml:space="preserve"> day</w:t>
      </w:r>
      <w:proofErr w:type="gramEnd"/>
      <w:r w:rsidR="001C77CA" w:rsidRPr="007129AB">
        <w:t xml:space="preserve"> consultation</w:t>
      </w:r>
      <w:r w:rsidR="001C77CA" w:rsidRPr="008359F3">
        <w:t xml:space="preserve"> </w:t>
      </w:r>
      <w:r w:rsidR="00576BA4" w:rsidRPr="00576BA4">
        <w:rPr>
          <w:color w:val="FF0000"/>
        </w:rPr>
        <w:t>with</w:t>
      </w:r>
      <w:r w:rsidR="001C77CA" w:rsidRPr="00576BA4">
        <w:rPr>
          <w:color w:val="FF0000"/>
        </w:rPr>
        <w:t xml:space="preserve"> </w:t>
      </w:r>
      <w:r w:rsidR="001C77CA" w:rsidRPr="008359F3">
        <w:t>First Nation</w:t>
      </w:r>
      <w:r w:rsidR="00576BA4">
        <w:t>s</w:t>
      </w:r>
      <w:r w:rsidR="001C77CA" w:rsidRPr="008359F3">
        <w:t xml:space="preserve"> </w:t>
      </w:r>
      <w:r w:rsidR="00576BA4" w:rsidRPr="00576BA4">
        <w:rPr>
          <w:color w:val="FF0000"/>
        </w:rPr>
        <w:t>for all</w:t>
      </w:r>
      <w:r w:rsidR="001C77CA" w:rsidRPr="00576BA4">
        <w:rPr>
          <w:color w:val="FF0000"/>
        </w:rPr>
        <w:t xml:space="preserve"> </w:t>
      </w:r>
      <w:r w:rsidRPr="008359F3">
        <w:rPr>
          <w:color w:val="FF0000"/>
        </w:rPr>
        <w:t xml:space="preserve">small scale salvage </w:t>
      </w:r>
      <w:r w:rsidRPr="00D64542">
        <w:rPr>
          <w:color w:val="FF0000"/>
        </w:rPr>
        <w:t>harvesting proposals</w:t>
      </w:r>
      <w:r w:rsidR="007129AB" w:rsidRPr="007129AB">
        <w:rPr>
          <w:color w:val="FF0000"/>
        </w:rPr>
        <w:t>.</w:t>
      </w:r>
      <w:r w:rsidR="00B96936" w:rsidRPr="007129AB">
        <w:t xml:space="preserve"> </w:t>
      </w:r>
    </w:p>
    <w:p w14:paraId="25561A04" w14:textId="77777777" w:rsidR="00A16306" w:rsidRPr="0068214A" w:rsidRDefault="00A16306" w:rsidP="00960106">
      <w:pPr>
        <w:pStyle w:val="Heading2"/>
      </w:pPr>
      <w:bookmarkStart w:id="57" w:name="_Toc120179726"/>
      <w:r w:rsidRPr="0068214A">
        <w:t>Invasive Plants</w:t>
      </w:r>
      <w:bookmarkEnd w:id="57"/>
    </w:p>
    <w:p w14:paraId="7330CCF0" w14:textId="28F7C46A" w:rsidR="00A16306" w:rsidRPr="0068214A" w:rsidRDefault="00A16306" w:rsidP="00192692">
      <w:pPr>
        <w:pStyle w:val="ListBullet"/>
        <w:numPr>
          <w:ilvl w:val="0"/>
          <w:numId w:val="52"/>
        </w:numPr>
        <w:spacing w:beforeLines="60" w:before="144" w:afterLines="60" w:after="144"/>
        <w:rPr>
          <w:rFonts w:asciiTheme="minorHAnsi" w:hAnsiTheme="minorHAnsi"/>
        </w:rPr>
      </w:pPr>
      <w:bookmarkStart w:id="58" w:name="_Hlk60837557"/>
      <w:r w:rsidRPr="0068214A">
        <w:rPr>
          <w:rFonts w:asciiTheme="minorHAnsi" w:hAnsiTheme="minorHAnsi" w:cs="AvantGarde-Book"/>
        </w:rPr>
        <w:t>All machinery and equipment capable of carrying invasive plant propagules (e.g. seed, bud or root) should be cleaned prior to moving on and off</w:t>
      </w:r>
      <w:r w:rsidRPr="00CC25A6">
        <w:rPr>
          <w:rFonts w:asciiTheme="minorHAnsi" w:hAnsiTheme="minorHAnsi" w:cs="AvantGarde-Book"/>
          <w:color w:val="000000" w:themeColor="text1"/>
        </w:rPr>
        <w:t xml:space="preserve"> site</w:t>
      </w:r>
      <w:bookmarkEnd w:id="58"/>
      <w:r w:rsidRPr="00CC25A6">
        <w:rPr>
          <w:rFonts w:asciiTheme="minorHAnsi" w:hAnsiTheme="minorHAnsi" w:cs="AvantGarde-Book"/>
          <w:color w:val="000000" w:themeColor="text1"/>
        </w:rPr>
        <w:t xml:space="preserve">.  The </w:t>
      </w:r>
      <w:hyperlink r:id="rId55" w:history="1">
        <w:r w:rsidR="004A1D75" w:rsidRPr="004A1D75">
          <w:rPr>
            <w:rStyle w:val="Hyperlink"/>
            <w:rFonts w:asciiTheme="minorHAnsi" w:hAnsiTheme="minorHAnsi" w:cs="AvantGarde-Book"/>
          </w:rPr>
          <w:t>prevention tips</w:t>
        </w:r>
      </w:hyperlink>
      <w:r>
        <w:rPr>
          <w:rFonts w:asciiTheme="minorHAnsi" w:hAnsiTheme="minorHAnsi" w:cs="AvantGarde-Book"/>
        </w:rPr>
        <w:t xml:space="preserve"> </w:t>
      </w:r>
      <w:r w:rsidRPr="00CC25A6">
        <w:rPr>
          <w:rFonts w:asciiTheme="minorHAnsi" w:hAnsiTheme="minorHAnsi" w:cs="AvantGarde-Book"/>
          <w:color w:val="000000" w:themeColor="text1"/>
        </w:rPr>
        <w:t>provides best practices for preventing the spread of invasive plants.</w:t>
      </w:r>
    </w:p>
    <w:p w14:paraId="323309F3" w14:textId="3E129465" w:rsidR="00A16306" w:rsidRPr="0068214A" w:rsidRDefault="00A16306" w:rsidP="00192692">
      <w:pPr>
        <w:pStyle w:val="ListBullet"/>
        <w:numPr>
          <w:ilvl w:val="0"/>
          <w:numId w:val="52"/>
        </w:numPr>
      </w:pPr>
      <w:r w:rsidRPr="0068214A">
        <w:rPr>
          <w:rFonts w:asciiTheme="minorHAnsi" w:hAnsiTheme="minorHAnsi"/>
        </w:rPr>
        <w:t>The Invasive Plant</w:t>
      </w:r>
      <w:r w:rsidRPr="0068214A">
        <w:t xml:space="preserve"> Council of BC provides </w:t>
      </w:r>
      <w:hyperlink r:id="rId56" w:history="1">
        <w:r w:rsidR="004A1D75" w:rsidRPr="004A1D75">
          <w:rPr>
            <w:rStyle w:val="Hyperlink"/>
          </w:rPr>
          <w:t>publications</w:t>
        </w:r>
      </w:hyperlink>
      <w:r w:rsidRPr="0068214A">
        <w:t xml:space="preserve"> for </w:t>
      </w:r>
      <w:hyperlink r:id="rId57" w:history="1">
        <w:r w:rsidRPr="004A1D75">
          <w:rPr>
            <w:rStyle w:val="Hyperlink"/>
          </w:rPr>
          <w:t>forestry operations</w:t>
        </w:r>
      </w:hyperlink>
      <w:r w:rsidRPr="0068214A">
        <w:t xml:space="preserve"> and </w:t>
      </w:r>
      <w:hyperlink r:id="rId58" w:history="1">
        <w:r w:rsidRPr="005467C4">
          <w:rPr>
            <w:rStyle w:val="Hyperlink"/>
          </w:rPr>
          <w:t>seed mixtures</w:t>
        </w:r>
      </w:hyperlink>
      <w:r w:rsidRPr="0068214A">
        <w:t>.</w:t>
      </w:r>
    </w:p>
    <w:p w14:paraId="6B11855E" w14:textId="77777777" w:rsidR="00A16306" w:rsidRPr="008F6D87" w:rsidRDefault="00A16306" w:rsidP="00960106">
      <w:pPr>
        <w:pStyle w:val="Heading2"/>
      </w:pPr>
      <w:bookmarkStart w:id="59" w:name="_Toc120179727"/>
      <w:r>
        <w:t>I</w:t>
      </w:r>
      <w:r w:rsidRPr="000B1917">
        <w:t xml:space="preserve">solated </w:t>
      </w:r>
      <w:r>
        <w:t>Patches</w:t>
      </w:r>
      <w:bookmarkEnd w:id="59"/>
    </w:p>
    <w:p w14:paraId="1A365C0A" w14:textId="77777777" w:rsidR="00A16306" w:rsidRPr="00EB7878" w:rsidRDefault="00A16306" w:rsidP="00192692">
      <w:pPr>
        <w:pStyle w:val="ListBullet"/>
        <w:numPr>
          <w:ilvl w:val="0"/>
          <w:numId w:val="17"/>
        </w:numPr>
      </w:pPr>
      <w:r w:rsidRPr="00EB7878">
        <w:t>Small scale salvage is to target the harvest of small, isolated patches of timber that are dead and/or in danger of being significantly reduced in value, lost or destroyed and would otherwise not be harvested.</w:t>
      </w:r>
    </w:p>
    <w:p w14:paraId="3275ACE6" w14:textId="77777777" w:rsidR="00A16306" w:rsidRPr="00EB7878" w:rsidRDefault="00A16306" w:rsidP="00192692">
      <w:pPr>
        <w:pStyle w:val="ListBullet"/>
        <w:numPr>
          <w:ilvl w:val="0"/>
          <w:numId w:val="17"/>
        </w:numPr>
      </w:pPr>
      <w:r w:rsidRPr="00EB7878">
        <w:lastRenderedPageBreak/>
        <w:t>Small clearcuts should not to be proposed within areas of continuous beetle damaged types, fire killed, diseased or wind thrown trees that should be addressed via a larger clearcut (i.e. removing a small clearcut from a potential large clearcut).  These areas should be addressed by a major licensee, non-replaceable forest licensee or BCTS.</w:t>
      </w:r>
    </w:p>
    <w:p w14:paraId="6776AF0C" w14:textId="77777777" w:rsidR="00A16306" w:rsidRPr="00EB7878" w:rsidRDefault="00A16306" w:rsidP="00192692">
      <w:pPr>
        <w:pStyle w:val="ListBullet"/>
        <w:numPr>
          <w:ilvl w:val="0"/>
          <w:numId w:val="17"/>
        </w:numPr>
      </w:pPr>
      <w:r w:rsidRPr="00EB7878">
        <w:t xml:space="preserve">Harvesting adjacent to existing </w:t>
      </w:r>
      <w:proofErr w:type="spellStart"/>
      <w:r w:rsidRPr="00EB7878">
        <w:t>cutblocks</w:t>
      </w:r>
      <w:proofErr w:type="spellEnd"/>
      <w:r w:rsidRPr="00EB7878">
        <w:t xml:space="preserve"> will be considered on a </w:t>
      </w:r>
      <w:proofErr w:type="spellStart"/>
      <w:r w:rsidRPr="00EB7878">
        <w:t>cutblock</w:t>
      </w:r>
      <w:proofErr w:type="spellEnd"/>
      <w:r w:rsidRPr="00EB7878">
        <w:t xml:space="preserve"> basis and will depend on the type of salvage activity.</w:t>
      </w:r>
    </w:p>
    <w:p w14:paraId="4F2641BD" w14:textId="77777777" w:rsidR="00A16306" w:rsidRDefault="00A16306" w:rsidP="00960106">
      <w:pPr>
        <w:pStyle w:val="Heading2"/>
      </w:pPr>
      <w:bookmarkStart w:id="60" w:name="_Toc120179728"/>
      <w:r>
        <w:t>Landings</w:t>
      </w:r>
      <w:bookmarkEnd w:id="60"/>
    </w:p>
    <w:p w14:paraId="09B4DC76" w14:textId="1239E3BF" w:rsidR="00A16306" w:rsidRPr="009D4709" w:rsidRDefault="00A16306" w:rsidP="00192692">
      <w:pPr>
        <w:pStyle w:val="ListBullet"/>
        <w:numPr>
          <w:ilvl w:val="0"/>
          <w:numId w:val="18"/>
        </w:numPr>
      </w:pPr>
      <w:r w:rsidRPr="009D4709">
        <w:t xml:space="preserve">Landing construction should be </w:t>
      </w:r>
      <w:r w:rsidR="00906E83" w:rsidRPr="009D4709">
        <w:t>avoided,</w:t>
      </w:r>
      <w:r w:rsidRPr="009D4709">
        <w:t xml:space="preserve"> and existing landings should be u</w:t>
      </w:r>
      <w:r>
        <w:t>tilized whenever possible.</w:t>
      </w:r>
    </w:p>
    <w:p w14:paraId="7A7A4473" w14:textId="77777777" w:rsidR="00A16306" w:rsidRPr="009D4709" w:rsidRDefault="00A16306" w:rsidP="00192692">
      <w:pPr>
        <w:pStyle w:val="ListBullet"/>
        <w:numPr>
          <w:ilvl w:val="0"/>
          <w:numId w:val="18"/>
        </w:numPr>
      </w:pPr>
      <w:r w:rsidRPr="009D4709">
        <w:t xml:space="preserve">Landing areas must be included in the FLTC Exhibit A </w:t>
      </w:r>
      <w:proofErr w:type="gramStart"/>
      <w:r w:rsidRPr="009D4709">
        <w:t>area</w:t>
      </w:r>
      <w:proofErr w:type="gramEnd"/>
      <w:r w:rsidRPr="009D4709">
        <w:t xml:space="preserve"> and any trees cut on the landing will count towards allowabl</w:t>
      </w:r>
      <w:r>
        <w:t>e volume issued under the FLTC.</w:t>
      </w:r>
    </w:p>
    <w:p w14:paraId="3FA0E8B6" w14:textId="77777777" w:rsidR="00A16306" w:rsidRPr="009D4709" w:rsidRDefault="00A16306" w:rsidP="00192692">
      <w:pPr>
        <w:pStyle w:val="ListBullet"/>
        <w:numPr>
          <w:ilvl w:val="0"/>
          <w:numId w:val="18"/>
        </w:numPr>
      </w:pPr>
      <w:r w:rsidRPr="009D4709">
        <w:t>Timber from no more than one licence should be skidded to one landing at one time.</w:t>
      </w:r>
    </w:p>
    <w:p w14:paraId="1B0C6E8D" w14:textId="77777777" w:rsidR="00A16306" w:rsidRPr="009D4709" w:rsidRDefault="00A16306" w:rsidP="00192692">
      <w:pPr>
        <w:pStyle w:val="ListBullet"/>
        <w:numPr>
          <w:ilvl w:val="0"/>
          <w:numId w:val="18"/>
        </w:numPr>
      </w:pPr>
      <w:r w:rsidRPr="009D4709">
        <w:t xml:space="preserve">Landing </w:t>
      </w:r>
      <w:bookmarkStart w:id="61" w:name="_Hlk60905858"/>
      <w:r w:rsidRPr="009D4709">
        <w:t xml:space="preserve">ditches must be cleared of debris and natural drainage </w:t>
      </w:r>
      <w:r>
        <w:t xml:space="preserve">must be maintained, and/or </w:t>
      </w:r>
      <w:r w:rsidRPr="009D4709">
        <w:t>restored</w:t>
      </w:r>
      <w:r>
        <w:t xml:space="preserve"> as necessary</w:t>
      </w:r>
      <w:bookmarkEnd w:id="61"/>
      <w:r w:rsidRPr="009D4709">
        <w:t>.</w:t>
      </w:r>
    </w:p>
    <w:p w14:paraId="46F9E84C" w14:textId="77777777" w:rsidR="00A16306" w:rsidRPr="009D4709" w:rsidRDefault="00A16306" w:rsidP="00960106">
      <w:pPr>
        <w:pStyle w:val="Heading2"/>
      </w:pPr>
      <w:bookmarkStart w:id="62" w:name="_Toc120179729"/>
      <w:r>
        <w:t>Land Status</w:t>
      </w:r>
      <w:bookmarkEnd w:id="62"/>
    </w:p>
    <w:p w14:paraId="7C51739D" w14:textId="7F173A74" w:rsidR="00A16306" w:rsidRPr="002669E2" w:rsidRDefault="00A16306" w:rsidP="00192692">
      <w:pPr>
        <w:pStyle w:val="ListBullet"/>
        <w:numPr>
          <w:ilvl w:val="0"/>
          <w:numId w:val="19"/>
        </w:numPr>
      </w:pPr>
      <w:r>
        <w:t xml:space="preserve">It is up to the applicant to check potential salvage areas for other encumbrances or tenures to not </w:t>
      </w:r>
      <w:proofErr w:type="gramStart"/>
      <w:r>
        <w:t>be in conflict with</w:t>
      </w:r>
      <w:proofErr w:type="gramEnd"/>
      <w:r>
        <w:t xml:space="preserve"> them.</w:t>
      </w:r>
    </w:p>
    <w:p w14:paraId="5BCD3D3A" w14:textId="77777777" w:rsidR="00A16306" w:rsidRPr="002669E2" w:rsidRDefault="00A16306" w:rsidP="00192692">
      <w:pPr>
        <w:pStyle w:val="ListBullet"/>
        <w:numPr>
          <w:ilvl w:val="0"/>
          <w:numId w:val="19"/>
        </w:numPr>
      </w:pPr>
      <w:r>
        <w:t xml:space="preserve">Private land, Indian reserves, parks or protected areas are examples of areas that will </w:t>
      </w:r>
      <w:r w:rsidRPr="00943929">
        <w:t xml:space="preserve">not </w:t>
      </w:r>
      <w:r>
        <w:t>be considered for small scale salvage</w:t>
      </w:r>
      <w:r w:rsidR="00820258">
        <w:t>.</w:t>
      </w:r>
    </w:p>
    <w:p w14:paraId="6BB2C930" w14:textId="77777777" w:rsidR="00A16306" w:rsidRPr="002669E2" w:rsidRDefault="00A16306" w:rsidP="00192692">
      <w:pPr>
        <w:pStyle w:val="ListBullet"/>
        <w:numPr>
          <w:ilvl w:val="0"/>
          <w:numId w:val="19"/>
        </w:numPr>
      </w:pPr>
      <w:r>
        <w:t>An FLTC can only be issued on vacant Crown land</w:t>
      </w:r>
      <w:r w:rsidRPr="002669E2">
        <w:t>.</w:t>
      </w:r>
    </w:p>
    <w:p w14:paraId="44DD1E96" w14:textId="77777777" w:rsidR="00A16306" w:rsidRDefault="00A16306" w:rsidP="00192692">
      <w:pPr>
        <w:pStyle w:val="ListBullet"/>
        <w:numPr>
          <w:ilvl w:val="0"/>
          <w:numId w:val="19"/>
        </w:numPr>
      </w:pPr>
      <w:r>
        <w:t>The following tools are available for checking land status:</w:t>
      </w:r>
    </w:p>
    <w:p w14:paraId="71EB4CE9" w14:textId="77777777" w:rsidR="00D42F1F" w:rsidRDefault="00A16306" w:rsidP="00D80AC8">
      <w:pPr>
        <w:pStyle w:val="ListBullet2"/>
        <w:numPr>
          <w:ilvl w:val="0"/>
          <w:numId w:val="42"/>
        </w:numPr>
      </w:pPr>
      <w:r w:rsidRPr="007F180E">
        <w:t xml:space="preserve">The </w:t>
      </w:r>
      <w:hyperlink r:id="rId59" w:history="1">
        <w:r w:rsidR="00385C4E">
          <w:rPr>
            <w:rStyle w:val="Hyperlink"/>
          </w:rPr>
          <w:t>Integrated Land and Resource Registry (ILRR)</w:t>
        </w:r>
      </w:hyperlink>
      <w:r w:rsidRPr="007F180E">
        <w:t xml:space="preserve"> provides a single source of reliable information on </w:t>
      </w:r>
      <w:r w:rsidRPr="007F180E">
        <w:rPr>
          <w:i/>
        </w:rPr>
        <w:t>Crown</w:t>
      </w:r>
      <w:r w:rsidRPr="007F180E">
        <w:t xml:space="preserve"> </w:t>
      </w:r>
      <w:r w:rsidRPr="007F180E">
        <w:rPr>
          <w:i/>
        </w:rPr>
        <w:t>Land</w:t>
      </w:r>
      <w:r w:rsidRPr="007F180E">
        <w:t xml:space="preserve"> legal interests</w:t>
      </w:r>
      <w:r w:rsidR="00D80AC8">
        <w:t>.</w:t>
      </w:r>
    </w:p>
    <w:p w14:paraId="6AF2807A" w14:textId="634BE38E" w:rsidR="00C37D28" w:rsidRPr="008359F3" w:rsidRDefault="00A16306" w:rsidP="00192692">
      <w:pPr>
        <w:pStyle w:val="ListBullet2"/>
        <w:numPr>
          <w:ilvl w:val="0"/>
          <w:numId w:val="42"/>
        </w:numPr>
      </w:pPr>
      <w:r w:rsidRPr="000A2AF4">
        <w:t xml:space="preserve">Potential </w:t>
      </w:r>
      <w:r w:rsidRPr="00C37D28">
        <w:rPr>
          <w:i/>
        </w:rPr>
        <w:t>private</w:t>
      </w:r>
      <w:r>
        <w:t xml:space="preserve"> </w:t>
      </w:r>
      <w:r w:rsidRPr="00C37D28">
        <w:rPr>
          <w:i/>
        </w:rPr>
        <w:t>land</w:t>
      </w:r>
      <w:r>
        <w:t xml:space="preserve"> conflicts can be checked at </w:t>
      </w:r>
      <w:hyperlink r:id="rId60" w:history="1">
        <w:r w:rsidR="00385C4E">
          <w:rPr>
            <w:rStyle w:val="Hyperlink"/>
          </w:rPr>
          <w:t>BC Land Title &amp; Survey (LTSA)</w:t>
        </w:r>
      </w:hyperlink>
      <w:r w:rsidR="008359F3">
        <w:t>.</w:t>
      </w:r>
    </w:p>
    <w:p w14:paraId="7437AFA5" w14:textId="77777777" w:rsidR="00A16306" w:rsidRPr="009D4709" w:rsidRDefault="00A16306" w:rsidP="00960106">
      <w:pPr>
        <w:pStyle w:val="Heading2"/>
      </w:pPr>
      <w:bookmarkStart w:id="63" w:name="_Toc120179730"/>
      <w:r>
        <w:t>Layout</w:t>
      </w:r>
      <w:bookmarkEnd w:id="63"/>
    </w:p>
    <w:p w14:paraId="175A395E" w14:textId="77777777" w:rsidR="00A16306" w:rsidRPr="0068214A" w:rsidRDefault="00A16306" w:rsidP="00192692">
      <w:pPr>
        <w:pStyle w:val="ListBullet"/>
        <w:numPr>
          <w:ilvl w:val="0"/>
          <w:numId w:val="50"/>
        </w:numPr>
      </w:pPr>
      <w:r w:rsidRPr="0068214A">
        <w:t xml:space="preserve">Applicants </w:t>
      </w:r>
      <w:r w:rsidRPr="001C3863">
        <w:rPr>
          <w:b/>
          <w:bCs/>
        </w:rPr>
        <w:t xml:space="preserve">must not hang boundary or skid trail ribbon in the field until after the referral process </w:t>
      </w:r>
      <w:r w:rsidRPr="0068214A">
        <w:t>has been completed.</w:t>
      </w:r>
    </w:p>
    <w:p w14:paraId="7B577854" w14:textId="77777777" w:rsidR="00A16306" w:rsidRPr="00EB7878" w:rsidRDefault="00A16306" w:rsidP="00192692">
      <w:pPr>
        <w:pStyle w:val="ListBullet"/>
        <w:numPr>
          <w:ilvl w:val="0"/>
          <w:numId w:val="50"/>
        </w:numPr>
      </w:pPr>
      <w:bookmarkStart w:id="64" w:name="_Hlk60904432"/>
      <w:r w:rsidRPr="009D4709">
        <w:t xml:space="preserve">All </w:t>
      </w:r>
      <w:r w:rsidRPr="00EB7878">
        <w:t>clearcut areas must be flagged with orange cutting boundary ribbon prior to harvest commencement.</w:t>
      </w:r>
      <w:bookmarkEnd w:id="64"/>
      <w:r w:rsidRPr="00EB7878">
        <w:t xml:space="preserve">  To prevent unauthorized harvest, old boundary ribbon must be removed if an application is not </w:t>
      </w:r>
      <w:proofErr w:type="gramStart"/>
      <w:r w:rsidRPr="00EB7878">
        <w:t>approved</w:t>
      </w:r>
      <w:proofErr w:type="gramEnd"/>
      <w:r w:rsidRPr="00EB7878">
        <w:t xml:space="preserve"> or the boundary is amended.</w:t>
      </w:r>
    </w:p>
    <w:p w14:paraId="65B01CA9" w14:textId="77777777" w:rsidR="00A16306" w:rsidRPr="009D4709" w:rsidRDefault="00A16306" w:rsidP="00192692">
      <w:pPr>
        <w:pStyle w:val="ListBullet"/>
        <w:numPr>
          <w:ilvl w:val="0"/>
          <w:numId w:val="50"/>
        </w:numPr>
        <w:rPr>
          <w:szCs w:val="23"/>
        </w:rPr>
      </w:pPr>
      <w:r w:rsidRPr="009D4709">
        <w:rPr>
          <w:szCs w:val="23"/>
        </w:rPr>
        <w:t xml:space="preserve">For damaged timber next to utility lines, proposed or existing fence lines, and public roads </w:t>
      </w:r>
      <w:r w:rsidRPr="009D4709">
        <w:t xml:space="preserve">the maximum clearing width is 30 metres on either side.  The exception is when a natural boundary is followed to </w:t>
      </w:r>
      <w:r w:rsidRPr="0068214A">
        <w:t>reduce windfall and</w:t>
      </w:r>
      <w:r w:rsidRPr="009D4709">
        <w:t xml:space="preserve"> the isolation of timber.</w:t>
      </w:r>
    </w:p>
    <w:p w14:paraId="304859D6" w14:textId="77777777" w:rsidR="00A16306" w:rsidRPr="009D4709" w:rsidRDefault="00A16306" w:rsidP="00192692">
      <w:pPr>
        <w:pStyle w:val="ListBullet"/>
        <w:numPr>
          <w:ilvl w:val="0"/>
          <w:numId w:val="50"/>
        </w:numPr>
      </w:pPr>
      <w:r w:rsidRPr="009D4709">
        <w:t>Landing must not exceed 0.3 hectares in size and be at least 40 metres from a stream, wetland or lake and outside its respective Riparian Management Zone.</w:t>
      </w:r>
    </w:p>
    <w:p w14:paraId="62AB236F" w14:textId="46CF559B" w:rsidR="00A16306" w:rsidRPr="009D4709" w:rsidRDefault="00A16306" w:rsidP="00192692">
      <w:pPr>
        <w:pStyle w:val="ListBullet"/>
        <w:numPr>
          <w:ilvl w:val="0"/>
          <w:numId w:val="50"/>
        </w:numPr>
        <w:rPr>
          <w:szCs w:val="23"/>
        </w:rPr>
      </w:pPr>
      <w:r w:rsidRPr="009D4709">
        <w:t xml:space="preserve">The maximum total clearing width is 25 metres for new road </w:t>
      </w:r>
      <w:proofErr w:type="gramStart"/>
      <w:r w:rsidR="001C3863" w:rsidRPr="009D4709">
        <w:t>right-of-way’s</w:t>
      </w:r>
      <w:proofErr w:type="gramEnd"/>
      <w:r w:rsidRPr="009D4709">
        <w:t xml:space="preserve"> in green timber.</w:t>
      </w:r>
    </w:p>
    <w:p w14:paraId="5A7B381B" w14:textId="77777777" w:rsidR="00A16306" w:rsidRDefault="00A16306" w:rsidP="00960106">
      <w:pPr>
        <w:pStyle w:val="Heading2"/>
      </w:pPr>
      <w:bookmarkStart w:id="65" w:name="_Toc120179731"/>
      <w:r w:rsidRPr="009467F1">
        <w:lastRenderedPageBreak/>
        <w:t>L</w:t>
      </w:r>
      <w:r>
        <w:t>egislation</w:t>
      </w:r>
      <w:bookmarkEnd w:id="65"/>
    </w:p>
    <w:p w14:paraId="44245B65" w14:textId="77777777" w:rsidR="00A16306" w:rsidRPr="00755919" w:rsidRDefault="00A16306" w:rsidP="00192692">
      <w:pPr>
        <w:pStyle w:val="ListBullet"/>
        <w:numPr>
          <w:ilvl w:val="0"/>
          <w:numId w:val="20"/>
        </w:numPr>
      </w:pPr>
      <w:r>
        <w:t xml:space="preserve">Forestry legislation applies to all </w:t>
      </w:r>
      <w:proofErr w:type="gramStart"/>
      <w:r>
        <w:t>small scale</w:t>
      </w:r>
      <w:proofErr w:type="gramEnd"/>
      <w:r>
        <w:t xml:space="preserve"> salvage harvesting.  Forestry legislation means the statutes and regulations of the </w:t>
      </w:r>
      <w:r>
        <w:rPr>
          <w:i/>
        </w:rPr>
        <w:t>Forest Act</w:t>
      </w:r>
      <w:r>
        <w:t xml:space="preserve">, and the </w:t>
      </w:r>
      <w:r>
        <w:rPr>
          <w:i/>
        </w:rPr>
        <w:t>Forest and Range Practices Act</w:t>
      </w:r>
      <w:r>
        <w:t xml:space="preserve">.  </w:t>
      </w:r>
      <w:r w:rsidRPr="007932BD">
        <w:t xml:space="preserve">They can be viewed on the BC Laws website </w:t>
      </w:r>
      <w:hyperlink r:id="rId61" w:history="1">
        <w:r w:rsidRPr="007932BD">
          <w:rPr>
            <w:rStyle w:val="Hyperlink"/>
          </w:rPr>
          <w:t>http://www.bclaws.ca/</w:t>
        </w:r>
      </w:hyperlink>
      <w:r w:rsidRPr="007932BD">
        <w:t xml:space="preserve"> .</w:t>
      </w:r>
    </w:p>
    <w:p w14:paraId="41D307A2" w14:textId="77777777" w:rsidR="00A16306" w:rsidRDefault="00A16306" w:rsidP="00192692">
      <w:pPr>
        <w:pStyle w:val="ListBullet2"/>
        <w:numPr>
          <w:ilvl w:val="0"/>
          <w:numId w:val="43"/>
        </w:numPr>
      </w:pPr>
      <w:r>
        <w:t>Accuracy of information submitted</w:t>
      </w:r>
      <w:r>
        <w:br/>
      </w:r>
      <w:hyperlink r:id="rId62" w:anchor="section105.1" w:history="1">
        <w:r w:rsidRPr="00E2294E">
          <w:rPr>
            <w:rStyle w:val="Hyperlink"/>
          </w:rPr>
          <w:t xml:space="preserve">Part 7, Section 105.1 of </w:t>
        </w:r>
        <w:r w:rsidRPr="000C6823">
          <w:rPr>
            <w:rStyle w:val="Hyperlink"/>
            <w:i/>
          </w:rPr>
          <w:t>Forest Act</w:t>
        </w:r>
      </w:hyperlink>
    </w:p>
    <w:p w14:paraId="57D8B8CD" w14:textId="77777777" w:rsidR="00651850" w:rsidRPr="00FE10BD" w:rsidRDefault="00A22518" w:rsidP="00651850">
      <w:pPr>
        <w:pStyle w:val="ListBullet2"/>
        <w:numPr>
          <w:ilvl w:val="0"/>
          <w:numId w:val="43"/>
        </w:numPr>
      </w:pPr>
      <w:r w:rsidRPr="00FE10BD">
        <w:t>Burning</w:t>
      </w:r>
    </w:p>
    <w:p w14:paraId="30368058" w14:textId="77777777" w:rsidR="00651850" w:rsidRPr="00927FF4" w:rsidRDefault="00995775" w:rsidP="00651850">
      <w:pPr>
        <w:pStyle w:val="ListBullet2"/>
        <w:numPr>
          <w:ilvl w:val="0"/>
          <w:numId w:val="0"/>
        </w:numPr>
        <w:ind w:left="1080"/>
      </w:pPr>
      <w:hyperlink r:id="rId63" w:anchor="section22" w:history="1">
        <w:r w:rsidR="00651850" w:rsidRPr="00663FD6">
          <w:rPr>
            <w:rStyle w:val="Hyperlink"/>
          </w:rPr>
          <w:t>Part 4, Section 22 of the</w:t>
        </w:r>
        <w:r w:rsidR="00651850" w:rsidRPr="00573AE6">
          <w:rPr>
            <w:rStyle w:val="Hyperlink"/>
            <w:i/>
          </w:rPr>
          <w:t xml:space="preserve"> Wildfire Regulation</w:t>
        </w:r>
      </w:hyperlink>
    </w:p>
    <w:p w14:paraId="35E66AB7" w14:textId="77777777" w:rsidR="00A16306" w:rsidRDefault="00A16306" w:rsidP="00192692">
      <w:pPr>
        <w:pStyle w:val="ListBullet2"/>
        <w:numPr>
          <w:ilvl w:val="0"/>
          <w:numId w:val="43"/>
        </w:numPr>
      </w:pPr>
      <w:r>
        <w:t xml:space="preserve">Content of </w:t>
      </w:r>
      <w:r w:rsidR="002505B7">
        <w:t>f</w:t>
      </w:r>
      <w:r>
        <w:t xml:space="preserve">orestry </w:t>
      </w:r>
      <w:r w:rsidR="002505B7">
        <w:t>l</w:t>
      </w:r>
      <w:r>
        <w:t xml:space="preserve">icence to </w:t>
      </w:r>
      <w:r w:rsidR="002505B7">
        <w:t>c</w:t>
      </w:r>
      <w:r>
        <w:t>ut</w:t>
      </w:r>
      <w:r>
        <w:br/>
      </w:r>
      <w:hyperlink r:id="rId64" w:anchor="section47.7" w:history="1">
        <w:r w:rsidRPr="00CD02A8">
          <w:rPr>
            <w:rStyle w:val="Hyperlink"/>
          </w:rPr>
          <w:t>Part 3, Section 47.</w:t>
        </w:r>
        <w:r>
          <w:rPr>
            <w:rStyle w:val="Hyperlink"/>
          </w:rPr>
          <w:t>7</w:t>
        </w:r>
        <w:r w:rsidRPr="00CD02A8">
          <w:rPr>
            <w:rStyle w:val="Hyperlink"/>
          </w:rPr>
          <w:t xml:space="preserve"> of </w:t>
        </w:r>
        <w:r w:rsidRPr="000C6823">
          <w:rPr>
            <w:rStyle w:val="Hyperlink"/>
            <w:i/>
          </w:rPr>
          <w:t>Forest Act</w:t>
        </w:r>
      </w:hyperlink>
    </w:p>
    <w:p w14:paraId="6398B18A" w14:textId="77777777" w:rsidR="00A16306" w:rsidRDefault="00A16306" w:rsidP="00192692">
      <w:pPr>
        <w:pStyle w:val="ListBullet2"/>
        <w:numPr>
          <w:ilvl w:val="0"/>
          <w:numId w:val="43"/>
        </w:numPr>
      </w:pPr>
      <w:r>
        <w:t>Correcting stumpage rates whe</w:t>
      </w:r>
      <w:r w:rsidR="002D2B81">
        <w:t>n</w:t>
      </w:r>
      <w:r>
        <w:t xml:space="preserve"> inaccurate information was provided</w:t>
      </w:r>
      <w:r>
        <w:br/>
      </w:r>
      <w:hyperlink r:id="rId65" w:anchor="section105.2" w:history="1">
        <w:r w:rsidRPr="00E2294E">
          <w:rPr>
            <w:rStyle w:val="Hyperlink"/>
          </w:rPr>
          <w:t xml:space="preserve">Part 7, Section 105.2 of </w:t>
        </w:r>
        <w:r w:rsidRPr="000C6823">
          <w:rPr>
            <w:rStyle w:val="Hyperlink"/>
            <w:i/>
          </w:rPr>
          <w:t>Forest Act</w:t>
        </w:r>
      </w:hyperlink>
    </w:p>
    <w:p w14:paraId="73DFEAC6" w14:textId="77777777" w:rsidR="00A16306" w:rsidRPr="000C6823" w:rsidRDefault="00A16306" w:rsidP="00192692">
      <w:pPr>
        <w:pStyle w:val="ListBullet2"/>
        <w:numPr>
          <w:ilvl w:val="0"/>
          <w:numId w:val="43"/>
        </w:numPr>
        <w:rPr>
          <w:i/>
        </w:rPr>
      </w:pPr>
      <w:r>
        <w:t xml:space="preserve">Excess harvest penalty for </w:t>
      </w:r>
      <w:r w:rsidR="002505B7">
        <w:t>f</w:t>
      </w:r>
      <w:r w:rsidR="00703A0E">
        <w:t xml:space="preserve">orestry </w:t>
      </w:r>
      <w:r w:rsidR="002505B7">
        <w:t>licence to cut</w:t>
      </w:r>
      <w:r>
        <w:rPr>
          <w:i/>
        </w:rPr>
        <w:br/>
      </w:r>
      <w:hyperlink r:id="rId66" w:anchor="section2" w:history="1">
        <w:r w:rsidR="00703A0E">
          <w:rPr>
            <w:rStyle w:val="Hyperlink"/>
            <w:i/>
          </w:rPr>
          <w:t>Division 1, Section 2 of the Cut Control Regulation</w:t>
        </w:r>
      </w:hyperlink>
    </w:p>
    <w:p w14:paraId="703EA07E" w14:textId="77777777" w:rsidR="00A16306" w:rsidRPr="003C7D82" w:rsidRDefault="00A16306" w:rsidP="00192692">
      <w:pPr>
        <w:pStyle w:val="ListBullet2"/>
        <w:numPr>
          <w:ilvl w:val="0"/>
          <w:numId w:val="43"/>
        </w:numPr>
      </w:pPr>
      <w:r>
        <w:t>Excessive soil disturbance</w:t>
      </w:r>
      <w:r>
        <w:br/>
      </w:r>
      <w:hyperlink r:id="rId67" w:anchor="section35" w:history="1">
        <w:r w:rsidRPr="002B4379">
          <w:rPr>
            <w:rStyle w:val="Hyperlink"/>
          </w:rPr>
          <w:t xml:space="preserve">Section 35 of the </w:t>
        </w:r>
        <w:r w:rsidRPr="000C6823">
          <w:rPr>
            <w:rStyle w:val="Hyperlink"/>
            <w:i/>
          </w:rPr>
          <w:t>Forest Planning and Practices Regulation</w:t>
        </w:r>
      </w:hyperlink>
    </w:p>
    <w:p w14:paraId="2D9FF7A3" w14:textId="77777777" w:rsidR="00AC4A71" w:rsidRPr="00651850" w:rsidRDefault="00AC4A71" w:rsidP="00AC4A71">
      <w:pPr>
        <w:pStyle w:val="ListBullet2"/>
        <w:numPr>
          <w:ilvl w:val="0"/>
          <w:numId w:val="43"/>
        </w:numPr>
      </w:pPr>
      <w:r w:rsidRPr="00FE10BD">
        <w:t>Fire prevention (precautions, hazard assessment and abatement</w:t>
      </w:r>
      <w:r>
        <w:t>)</w:t>
      </w:r>
    </w:p>
    <w:p w14:paraId="6CEBF769" w14:textId="77777777" w:rsidR="00AC4A71" w:rsidRPr="00573AE6" w:rsidRDefault="00995775" w:rsidP="00AC4A71">
      <w:pPr>
        <w:pStyle w:val="ListBullet2"/>
        <w:numPr>
          <w:ilvl w:val="0"/>
          <w:numId w:val="0"/>
        </w:numPr>
        <w:ind w:left="1080"/>
      </w:pPr>
      <w:hyperlink r:id="rId68" w:anchor="part2" w:history="1">
        <w:r w:rsidR="00AC4A71" w:rsidRPr="00AC4A71">
          <w:rPr>
            <w:rStyle w:val="Hyperlink"/>
          </w:rPr>
          <w:t xml:space="preserve">Part 2 of the </w:t>
        </w:r>
        <w:r w:rsidR="00AC4A71">
          <w:rPr>
            <w:rStyle w:val="Hyperlink"/>
            <w:i/>
          </w:rPr>
          <w:t>Wildfire Regulation</w:t>
        </w:r>
      </w:hyperlink>
    </w:p>
    <w:p w14:paraId="337F7720" w14:textId="77777777" w:rsidR="00A16306" w:rsidRDefault="00A16306" w:rsidP="00192692">
      <w:pPr>
        <w:pStyle w:val="ListBullet2"/>
        <w:numPr>
          <w:ilvl w:val="0"/>
          <w:numId w:val="43"/>
        </w:numPr>
      </w:pPr>
      <w:r w:rsidRPr="0026025E">
        <w:t>Harves</w:t>
      </w:r>
      <w:r>
        <w:t>ting within the riparian areas</w:t>
      </w:r>
      <w:r>
        <w:br/>
      </w:r>
      <w:hyperlink r:id="rId69" w:anchor="division_d2e9829" w:history="1">
        <w:r w:rsidRPr="002B4379">
          <w:rPr>
            <w:rStyle w:val="Hyperlink"/>
          </w:rPr>
          <w:t xml:space="preserve">Part 4, Division 3 of the </w:t>
        </w:r>
        <w:r w:rsidRPr="000C6823">
          <w:rPr>
            <w:rStyle w:val="Hyperlink"/>
            <w:i/>
          </w:rPr>
          <w:t>Forest Planning and Practices Regulation</w:t>
        </w:r>
      </w:hyperlink>
      <w:bookmarkStart w:id="66" w:name="section75.21"/>
    </w:p>
    <w:p w14:paraId="3C09C364" w14:textId="77777777" w:rsidR="00A16306" w:rsidRDefault="00A16306" w:rsidP="00192692">
      <w:pPr>
        <w:pStyle w:val="ListBullet2"/>
        <w:numPr>
          <w:ilvl w:val="0"/>
          <w:numId w:val="43"/>
        </w:numPr>
      </w:pPr>
      <w:r>
        <w:t>Heritage protection</w:t>
      </w:r>
      <w:r>
        <w:br/>
      </w:r>
      <w:hyperlink r:id="rId70" w:anchor="section13" w:history="1">
        <w:r w:rsidRPr="00E2294E">
          <w:rPr>
            <w:rStyle w:val="Hyperlink"/>
          </w:rPr>
          <w:t>Part 2, Section 13 of the</w:t>
        </w:r>
        <w:r w:rsidRPr="000C6823">
          <w:rPr>
            <w:rStyle w:val="Hyperlink"/>
            <w:i/>
          </w:rPr>
          <w:t xml:space="preserve"> Heritage Conservation Act</w:t>
        </w:r>
      </w:hyperlink>
    </w:p>
    <w:p w14:paraId="5D99B914" w14:textId="77777777" w:rsidR="00A16306" w:rsidRPr="0068214A" w:rsidRDefault="00A16306" w:rsidP="00192692">
      <w:pPr>
        <w:pStyle w:val="ListBullet2"/>
        <w:numPr>
          <w:ilvl w:val="0"/>
          <w:numId w:val="43"/>
        </w:numPr>
      </w:pPr>
      <w:r w:rsidRPr="0068214A">
        <w:t>Invasive plants</w:t>
      </w:r>
    </w:p>
    <w:p w14:paraId="6D5E27BA" w14:textId="77777777" w:rsidR="00A16306" w:rsidRPr="00663FD6" w:rsidRDefault="00995775" w:rsidP="00A16306">
      <w:pPr>
        <w:pStyle w:val="ListBullet2"/>
        <w:numPr>
          <w:ilvl w:val="0"/>
          <w:numId w:val="0"/>
        </w:numPr>
        <w:ind w:left="1080"/>
      </w:pPr>
      <w:hyperlink r:id="rId71" w:anchor="section47" w:history="1">
        <w:r w:rsidR="00A16306" w:rsidRPr="00663FD6">
          <w:rPr>
            <w:rStyle w:val="Hyperlink"/>
          </w:rPr>
          <w:t xml:space="preserve">Section 47 of the </w:t>
        </w:r>
        <w:r w:rsidR="00A16306" w:rsidRPr="00663FD6">
          <w:rPr>
            <w:rStyle w:val="Hyperlink"/>
            <w:i/>
          </w:rPr>
          <w:t>Forest and Range Practices Act</w:t>
        </w:r>
      </w:hyperlink>
      <w:r w:rsidR="00A16306">
        <w:t xml:space="preserve"> and the </w:t>
      </w:r>
      <w:hyperlink r:id="rId72" w:history="1">
        <w:r w:rsidR="00A16306" w:rsidRPr="00663FD6">
          <w:rPr>
            <w:rStyle w:val="Hyperlink"/>
            <w:i/>
          </w:rPr>
          <w:t>Invasive Plant Regulation</w:t>
        </w:r>
      </w:hyperlink>
    </w:p>
    <w:p w14:paraId="50270740" w14:textId="77777777" w:rsidR="00A16306" w:rsidRDefault="00A16306" w:rsidP="00192692">
      <w:pPr>
        <w:pStyle w:val="ListBullet2"/>
        <w:numPr>
          <w:ilvl w:val="0"/>
          <w:numId w:val="43"/>
        </w:numPr>
      </w:pPr>
      <w:r w:rsidRPr="000A1C67">
        <w:t>Limit on total cut for forestry licence to cut</w:t>
      </w:r>
      <w:bookmarkEnd w:id="66"/>
      <w:r>
        <w:br/>
      </w:r>
      <w:hyperlink r:id="rId73" w:anchor="section75.21" w:history="1">
        <w:r w:rsidRPr="000A1C67">
          <w:rPr>
            <w:rStyle w:val="Hyperlink"/>
          </w:rPr>
          <w:t xml:space="preserve">Part 4, Division 3.1, Section 75.21 of the </w:t>
        </w:r>
        <w:r w:rsidRPr="000C6823">
          <w:rPr>
            <w:rStyle w:val="Hyperlink"/>
            <w:i/>
          </w:rPr>
          <w:t>Forest Act</w:t>
        </w:r>
      </w:hyperlink>
    </w:p>
    <w:p w14:paraId="044E05AF" w14:textId="77777777" w:rsidR="00EC2D1C" w:rsidRPr="0002580A" w:rsidRDefault="00EC2D1C" w:rsidP="00192692">
      <w:pPr>
        <w:pStyle w:val="ListBullet2"/>
        <w:numPr>
          <w:ilvl w:val="0"/>
          <w:numId w:val="43"/>
        </w:numPr>
        <w:rPr>
          <w:bCs/>
        </w:rPr>
      </w:pPr>
      <w:r w:rsidRPr="0002580A">
        <w:t>Logging Tax</w:t>
      </w:r>
    </w:p>
    <w:p w14:paraId="403CBF79" w14:textId="77777777" w:rsidR="00EC2D1C" w:rsidRPr="00697582" w:rsidRDefault="00995775" w:rsidP="00EC2D1C">
      <w:pPr>
        <w:pStyle w:val="ListBullet2"/>
        <w:numPr>
          <w:ilvl w:val="0"/>
          <w:numId w:val="0"/>
        </w:numPr>
        <w:ind w:left="1080"/>
        <w:rPr>
          <w:bCs/>
        </w:rPr>
      </w:pPr>
      <w:hyperlink r:id="rId74" w:history="1">
        <w:r w:rsidR="00EC2D1C" w:rsidRPr="00174E8C">
          <w:rPr>
            <w:rStyle w:val="Hyperlink"/>
            <w:bCs/>
          </w:rPr>
          <w:t>http://www2.gov.bc.ca/gov/topic.page?id=AE72324B312F4E8BBD80225C7821D494&amp;title=Logging%20Tax</w:t>
        </w:r>
      </w:hyperlink>
    </w:p>
    <w:p w14:paraId="758A67EF" w14:textId="77777777" w:rsidR="00C9154E" w:rsidRPr="00C9154E" w:rsidRDefault="00C9154E" w:rsidP="00C9154E">
      <w:pPr>
        <w:pStyle w:val="ListBullet2"/>
        <w:numPr>
          <w:ilvl w:val="0"/>
          <w:numId w:val="43"/>
        </w:numPr>
        <w:rPr>
          <w:rStyle w:val="Hyperlink"/>
          <w:i/>
          <w:color w:val="auto"/>
        </w:rPr>
      </w:pPr>
      <w:r w:rsidRPr="008A63B9">
        <w:t>Open burning requirements</w:t>
      </w:r>
      <w:r>
        <w:br/>
      </w:r>
      <w:hyperlink r:id="rId75" w:history="1">
        <w:r>
          <w:rPr>
            <w:rStyle w:val="Hyperlink"/>
            <w:i/>
          </w:rPr>
          <w:t>Open Burning Smoke Control Regulation Order in Council No. 405</w:t>
        </w:r>
      </w:hyperlink>
    </w:p>
    <w:p w14:paraId="59C23A01" w14:textId="77777777" w:rsidR="00A16306" w:rsidRPr="00A0649E" w:rsidRDefault="00A16306" w:rsidP="00192692">
      <w:pPr>
        <w:pStyle w:val="ListBullet2"/>
        <w:numPr>
          <w:ilvl w:val="0"/>
          <w:numId w:val="43"/>
        </w:numPr>
        <w:rPr>
          <w:bCs/>
        </w:rPr>
      </w:pPr>
      <w:r>
        <w:t xml:space="preserve">Resource features and wildlife habitat </w:t>
      </w:r>
      <w:r w:rsidRPr="00A0649E">
        <w:t>features</w:t>
      </w:r>
      <w:r w:rsidRPr="00A0649E">
        <w:br/>
      </w:r>
      <w:hyperlink r:id="rId76" w:anchor="section70" w:history="1">
        <w:r w:rsidRPr="00CD7A8B">
          <w:rPr>
            <w:rStyle w:val="Hyperlink"/>
          </w:rPr>
          <w:t xml:space="preserve">Part </w:t>
        </w:r>
        <w:r>
          <w:rPr>
            <w:rStyle w:val="Hyperlink"/>
          </w:rPr>
          <w:t>4</w:t>
        </w:r>
        <w:r w:rsidRPr="00CD7A8B">
          <w:rPr>
            <w:rStyle w:val="Hyperlink"/>
          </w:rPr>
          <w:t xml:space="preserve">, </w:t>
        </w:r>
        <w:r>
          <w:rPr>
            <w:rStyle w:val="Hyperlink"/>
          </w:rPr>
          <w:t xml:space="preserve">Division 6, </w:t>
        </w:r>
        <w:r w:rsidRPr="00CD7A8B">
          <w:rPr>
            <w:rStyle w:val="Hyperlink"/>
          </w:rPr>
          <w:t xml:space="preserve">Section 70 of the </w:t>
        </w:r>
        <w:r w:rsidRPr="000C6823">
          <w:rPr>
            <w:rStyle w:val="Hyperlink"/>
            <w:i/>
          </w:rPr>
          <w:t>Forest Planning and Practices Regulation</w:t>
        </w:r>
      </w:hyperlink>
      <w:r w:rsidRPr="000C6823">
        <w:rPr>
          <w:b/>
        </w:rPr>
        <w:t xml:space="preserve"> </w:t>
      </w:r>
    </w:p>
    <w:p w14:paraId="0B380DB6" w14:textId="77777777" w:rsidR="00A16306" w:rsidRPr="000C6823" w:rsidRDefault="00A16306" w:rsidP="00192692">
      <w:pPr>
        <w:pStyle w:val="ListBullet2"/>
        <w:numPr>
          <w:ilvl w:val="0"/>
          <w:numId w:val="43"/>
        </w:numPr>
        <w:rPr>
          <w:bCs/>
        </w:rPr>
      </w:pPr>
      <w:bookmarkStart w:id="67" w:name="section79.2"/>
      <w:bookmarkEnd w:id="67"/>
      <w:r w:rsidRPr="00EB7878">
        <w:rPr>
          <w:bCs/>
        </w:rPr>
        <w:t>Road use under a forestry licence to cut</w:t>
      </w:r>
      <w:r w:rsidRPr="00E92B54">
        <w:rPr>
          <w:bCs/>
        </w:rPr>
        <w:br/>
      </w:r>
      <w:hyperlink r:id="rId77" w:anchor="section79.2" w:history="1">
        <w:r w:rsidRPr="00663FD6">
          <w:rPr>
            <w:rStyle w:val="Hyperlink"/>
          </w:rPr>
          <w:t>Part 5, Section 79.2 of the</w:t>
        </w:r>
        <w:r>
          <w:rPr>
            <w:rStyle w:val="Hyperlink"/>
            <w:i/>
          </w:rPr>
          <w:t xml:space="preserve"> Forest Planning and Practices Regulation</w:t>
        </w:r>
      </w:hyperlink>
    </w:p>
    <w:p w14:paraId="0072AE54" w14:textId="420EBD66" w:rsidR="00A16306" w:rsidRPr="004A7EC1" w:rsidRDefault="00A16306" w:rsidP="00192692">
      <w:pPr>
        <w:pStyle w:val="ListBullet2"/>
        <w:numPr>
          <w:ilvl w:val="0"/>
          <w:numId w:val="43"/>
        </w:numPr>
        <w:rPr>
          <w:rStyle w:val="Hyperlink"/>
          <w:color w:val="auto"/>
        </w:rPr>
      </w:pPr>
      <w:bookmarkStart w:id="68" w:name="OLE_LINK8"/>
      <w:r w:rsidRPr="007932BD">
        <w:t>Refund or forfeiture of deposit</w:t>
      </w:r>
      <w:r>
        <w:br/>
      </w:r>
      <w:hyperlink r:id="rId78" w:anchor="part3" w:history="1">
        <w:r w:rsidRPr="002B4379">
          <w:rPr>
            <w:rStyle w:val="Hyperlink"/>
          </w:rPr>
          <w:t xml:space="preserve">Part 3 of the </w:t>
        </w:r>
        <w:r w:rsidRPr="000C6823">
          <w:rPr>
            <w:rStyle w:val="Hyperlink"/>
            <w:i/>
          </w:rPr>
          <w:t>Advertising, Deposits, Disposition and Extension Regulation</w:t>
        </w:r>
      </w:hyperlink>
    </w:p>
    <w:bookmarkEnd w:id="68"/>
    <w:p w14:paraId="4A966A43" w14:textId="77777777" w:rsidR="00A16306" w:rsidRPr="0068214A" w:rsidRDefault="00A16306" w:rsidP="00192692">
      <w:pPr>
        <w:pStyle w:val="ListBullet2"/>
        <w:numPr>
          <w:ilvl w:val="0"/>
          <w:numId w:val="43"/>
        </w:numPr>
        <w:rPr>
          <w:i/>
        </w:rPr>
      </w:pPr>
      <w:r w:rsidRPr="0068214A">
        <w:t>Secondary structure retention in MPB affected stands</w:t>
      </w:r>
    </w:p>
    <w:p w14:paraId="07776A74" w14:textId="77777777" w:rsidR="00A16306" w:rsidRPr="00EB7878" w:rsidRDefault="00995775" w:rsidP="00A16306">
      <w:pPr>
        <w:pStyle w:val="ListBullet2"/>
        <w:numPr>
          <w:ilvl w:val="0"/>
          <w:numId w:val="0"/>
        </w:numPr>
        <w:ind w:left="1080"/>
        <w:rPr>
          <w:i/>
        </w:rPr>
      </w:pPr>
      <w:hyperlink r:id="rId79" w:anchor="section43.1" w:history="1">
        <w:r w:rsidR="00A16306" w:rsidRPr="00663FD6">
          <w:rPr>
            <w:rStyle w:val="Hyperlink"/>
          </w:rPr>
          <w:t>Section 43.1 of the</w:t>
        </w:r>
        <w:r w:rsidR="00A16306">
          <w:rPr>
            <w:rStyle w:val="Hyperlink"/>
            <w:i/>
          </w:rPr>
          <w:t xml:space="preserve"> Forest Planning and Practices Regulation</w:t>
        </w:r>
      </w:hyperlink>
    </w:p>
    <w:p w14:paraId="0B3BA87B" w14:textId="77777777" w:rsidR="00A16306" w:rsidRDefault="00A16306" w:rsidP="00192692">
      <w:pPr>
        <w:pStyle w:val="ListBullet2"/>
        <w:numPr>
          <w:ilvl w:val="0"/>
          <w:numId w:val="43"/>
        </w:numPr>
        <w:rPr>
          <w:i/>
        </w:rPr>
      </w:pPr>
      <w:r w:rsidRPr="00A86B4C">
        <w:t>Wildlife tree retention areas under FRPA - managing and tracking</w:t>
      </w:r>
      <w:r>
        <w:rPr>
          <w:i/>
        </w:rPr>
        <w:br/>
      </w:r>
      <w:hyperlink r:id="rId80" w:history="1">
        <w:r w:rsidRPr="00A77AB4">
          <w:rPr>
            <w:rStyle w:val="Hyperlink"/>
          </w:rPr>
          <w:t xml:space="preserve">FRPA </w:t>
        </w:r>
        <w:r w:rsidRPr="000C6823">
          <w:rPr>
            <w:rStyle w:val="Hyperlink"/>
            <w:lang w:val="en-US"/>
          </w:rPr>
          <w:t xml:space="preserve">General </w:t>
        </w:r>
        <w:r w:rsidRPr="00A77AB4">
          <w:rPr>
            <w:rStyle w:val="Hyperlink"/>
          </w:rPr>
          <w:t>Bulletin # 8</w:t>
        </w:r>
      </w:hyperlink>
    </w:p>
    <w:p w14:paraId="0ABB1CFA" w14:textId="506711A9" w:rsidR="00A16306" w:rsidRPr="00DD0040" w:rsidRDefault="00A16306" w:rsidP="00192692">
      <w:pPr>
        <w:pStyle w:val="ListBullet2"/>
        <w:numPr>
          <w:ilvl w:val="0"/>
          <w:numId w:val="43"/>
        </w:numPr>
        <w:rPr>
          <w:i/>
        </w:rPr>
      </w:pPr>
      <w:r>
        <w:t>Worker safety</w:t>
      </w:r>
      <w:r w:rsidRPr="00DD0040">
        <w:rPr>
          <w:i/>
        </w:rPr>
        <w:br/>
      </w:r>
      <w:hyperlink r:id="rId81" w:history="1">
        <w:r w:rsidRPr="00DD0040">
          <w:rPr>
            <w:rStyle w:val="Hyperlink"/>
            <w:i/>
          </w:rPr>
          <w:t>Workers Compensation Act</w:t>
        </w:r>
      </w:hyperlink>
      <w:r>
        <w:t xml:space="preserve"> and</w:t>
      </w:r>
    </w:p>
    <w:p w14:paraId="47534F54" w14:textId="4C821CAD" w:rsidR="00A16306" w:rsidRPr="00416636" w:rsidRDefault="00416636" w:rsidP="00A16306">
      <w:pPr>
        <w:pStyle w:val="ListBullet2"/>
        <w:numPr>
          <w:ilvl w:val="0"/>
          <w:numId w:val="0"/>
        </w:numPr>
        <w:ind w:left="1080"/>
        <w:rPr>
          <w:rStyle w:val="Hyperlink"/>
        </w:rPr>
      </w:pPr>
      <w:r>
        <w:lastRenderedPageBreak/>
        <w:fldChar w:fldCharType="begin"/>
      </w:r>
      <w:r>
        <w:instrText xml:space="preserve"> HYPERLINK "https://www.worksafebc.com/en/law-policy/occupational-health-safety/searchable-ohs-regulation/ohs-regulation/part-26-forestry-operations" </w:instrText>
      </w:r>
      <w:r>
        <w:fldChar w:fldCharType="separate"/>
      </w:r>
      <w:r w:rsidR="00A16306" w:rsidRPr="00416636">
        <w:rPr>
          <w:rStyle w:val="Hyperlink"/>
        </w:rPr>
        <w:t>Part 26 of the</w:t>
      </w:r>
      <w:r w:rsidR="00A16306" w:rsidRPr="00416636">
        <w:rPr>
          <w:rStyle w:val="Hyperlink"/>
          <w:i/>
        </w:rPr>
        <w:t xml:space="preserve"> Occupational Health and Safety Regulations</w:t>
      </w:r>
    </w:p>
    <w:p w14:paraId="62171F4F" w14:textId="0E873A8E" w:rsidR="00A16306" w:rsidRPr="000C6823" w:rsidRDefault="00416636" w:rsidP="00192692">
      <w:pPr>
        <w:pStyle w:val="ListBullet"/>
        <w:numPr>
          <w:ilvl w:val="0"/>
          <w:numId w:val="20"/>
        </w:numPr>
      </w:pPr>
      <w:r>
        <w:rPr>
          <w:rFonts w:cs="Times New Roman"/>
        </w:rPr>
        <w:fldChar w:fldCharType="end"/>
      </w:r>
      <w:r w:rsidR="00A16306" w:rsidRPr="00A663AE">
        <w:t xml:space="preserve">These </w:t>
      </w:r>
      <w:r w:rsidR="001C3863" w:rsidRPr="00A663AE">
        <w:t>web</w:t>
      </w:r>
      <w:r w:rsidR="00A16306" w:rsidRPr="00A663AE">
        <w:t xml:space="preserve">sites should be checked periodically for changes in legislation.  Also, check the date the </w:t>
      </w:r>
      <w:r w:rsidR="001C3863" w:rsidRPr="00A663AE">
        <w:t>web</w:t>
      </w:r>
      <w:r w:rsidR="00A16306" w:rsidRPr="00A663AE">
        <w:t xml:space="preserve">site was last </w:t>
      </w:r>
      <w:r w:rsidR="00A16306">
        <w:t xml:space="preserve">updated to ensure it is current.  The Province of British Columbia does not warrant the accuracy or completeness of these statutes and regulations, and in no event will the </w:t>
      </w:r>
      <w:proofErr w:type="gramStart"/>
      <w:r w:rsidR="00A16306">
        <w:t>Province</w:t>
      </w:r>
      <w:proofErr w:type="gramEnd"/>
      <w:r w:rsidR="00A16306">
        <w:t xml:space="preserve"> be liable or responsible for damages of any kind arising out of the use of this document or these internet sites.</w:t>
      </w:r>
    </w:p>
    <w:p w14:paraId="2C18F2B7" w14:textId="77777777" w:rsidR="00A16306" w:rsidRDefault="00A16306" w:rsidP="00960106">
      <w:pPr>
        <w:pStyle w:val="Heading2"/>
      </w:pPr>
      <w:bookmarkStart w:id="69" w:name="_Toc120179732"/>
      <w:r>
        <w:t>Limit on Number of FLTCs</w:t>
      </w:r>
      <w:bookmarkStart w:id="70" w:name="OLE_LINK11"/>
      <w:bookmarkEnd w:id="69"/>
    </w:p>
    <w:p w14:paraId="5424283A" w14:textId="19DF1575" w:rsidR="00A16306" w:rsidRPr="00C5262F" w:rsidRDefault="00A16306" w:rsidP="00192692">
      <w:pPr>
        <w:pStyle w:val="ListBullet"/>
        <w:numPr>
          <w:ilvl w:val="0"/>
          <w:numId w:val="21"/>
        </w:numPr>
      </w:pPr>
      <w:r w:rsidRPr="00AA24FD">
        <w:t xml:space="preserve">Applicants will be limited to a </w:t>
      </w:r>
      <w:r w:rsidRPr="000F2BDA">
        <w:t>maximum of three (3) FLTC’s</w:t>
      </w:r>
      <w:r w:rsidRPr="00AA24FD">
        <w:t xml:space="preserve"> under which primary timber harvesting </w:t>
      </w:r>
      <w:r w:rsidRPr="000C6823">
        <w:t>operations</w:t>
      </w:r>
      <w:r>
        <w:t xml:space="preserve"> have not been completed </w:t>
      </w:r>
      <w:r w:rsidRPr="0068214A">
        <w:t xml:space="preserve">and a maximum </w:t>
      </w:r>
      <w:r w:rsidRPr="00FE10BD">
        <w:t xml:space="preserve">total </w:t>
      </w:r>
      <w:r w:rsidR="00F0103F" w:rsidRPr="00FE10BD">
        <w:t xml:space="preserve">direct award </w:t>
      </w:r>
      <w:r w:rsidRPr="00FE10BD">
        <w:t xml:space="preserve">volume of </w:t>
      </w:r>
      <w:r w:rsidR="009216E4" w:rsidRPr="008359F3">
        <w:t>6</w:t>
      </w:r>
      <w:r w:rsidRPr="008359F3">
        <w:t>,000 m</w:t>
      </w:r>
      <w:r w:rsidRPr="008359F3">
        <w:rPr>
          <w:vertAlign w:val="superscript"/>
        </w:rPr>
        <w:t>3</w:t>
      </w:r>
      <w:r w:rsidRPr="00FE10BD">
        <w:t xml:space="preserve"> from all issued FLTCs for the period of </w:t>
      </w:r>
      <w:r w:rsidR="00406DDC" w:rsidRPr="00406DDC">
        <w:rPr>
          <w:color w:val="FF0000"/>
        </w:rPr>
        <w:t>January</w:t>
      </w:r>
      <w:r w:rsidRPr="00FE10BD">
        <w:t xml:space="preserve"> 1</w:t>
      </w:r>
      <w:r w:rsidRPr="00FE10BD">
        <w:rPr>
          <w:vertAlign w:val="superscript"/>
        </w:rPr>
        <w:t>st</w:t>
      </w:r>
      <w:r w:rsidRPr="00FE10BD">
        <w:t xml:space="preserve"> to </w:t>
      </w:r>
      <w:r w:rsidR="00406DDC" w:rsidRPr="00406DDC">
        <w:rPr>
          <w:color w:val="FF0000"/>
        </w:rPr>
        <w:t>December</w:t>
      </w:r>
      <w:r w:rsidRPr="00C5262F">
        <w:t xml:space="preserve"> 31</w:t>
      </w:r>
      <w:r w:rsidRPr="00C5262F">
        <w:rPr>
          <w:vertAlign w:val="superscript"/>
        </w:rPr>
        <w:t>st</w:t>
      </w:r>
      <w:r w:rsidRPr="00C5262F">
        <w:t>.</w:t>
      </w:r>
    </w:p>
    <w:p w14:paraId="0A28196F" w14:textId="77777777" w:rsidR="00A16306" w:rsidRPr="00BD7ECA" w:rsidRDefault="00A16306" w:rsidP="00192692">
      <w:pPr>
        <w:pStyle w:val="ListBullet"/>
        <w:numPr>
          <w:ilvl w:val="0"/>
          <w:numId w:val="21"/>
        </w:numPr>
      </w:pPr>
      <w:r w:rsidRPr="00AA24FD">
        <w:t>Primary timber harvesting operations is defined as falling and yarding of timber to a central landing, roadside or drop area.</w:t>
      </w:r>
      <w:bookmarkEnd w:id="70"/>
    </w:p>
    <w:p w14:paraId="3F645B11" w14:textId="77777777" w:rsidR="00A16306" w:rsidRPr="00FE10BD" w:rsidRDefault="00A16306" w:rsidP="00960106">
      <w:pPr>
        <w:pStyle w:val="Heading2"/>
      </w:pPr>
      <w:bookmarkStart w:id="71" w:name="_Toc120179733"/>
      <w:r w:rsidRPr="00FE10BD">
        <w:t>Map</w:t>
      </w:r>
      <w:r w:rsidR="002046FB" w:rsidRPr="00FE10BD">
        <w:t>s</w:t>
      </w:r>
      <w:bookmarkEnd w:id="71"/>
    </w:p>
    <w:p w14:paraId="0806674F" w14:textId="77777777" w:rsidR="00A16306" w:rsidRDefault="00A16306" w:rsidP="00192692">
      <w:pPr>
        <w:numPr>
          <w:ilvl w:val="0"/>
          <w:numId w:val="22"/>
        </w:numPr>
        <w:spacing w:before="0" w:after="0"/>
      </w:pPr>
      <w:r w:rsidRPr="00861FC2">
        <w:t xml:space="preserve">The </w:t>
      </w:r>
      <w:r w:rsidRPr="000C6823">
        <w:t xml:space="preserve">provincial </w:t>
      </w:r>
      <w:hyperlink r:id="rId82" w:history="1">
        <w:r w:rsidRPr="000C6823">
          <w:rPr>
            <w:rStyle w:val="Hyperlink"/>
          </w:rPr>
          <w:t>Mapping Standards</w:t>
        </w:r>
      </w:hyperlink>
      <w:r w:rsidRPr="00861FC2">
        <w:t xml:space="preserve"> describe minimum standards for a map that must accompany a </w:t>
      </w:r>
      <w:r>
        <w:t>professional a</w:t>
      </w:r>
      <w:r w:rsidRPr="00861FC2">
        <w:t>pplication</w:t>
      </w:r>
      <w:r>
        <w:t xml:space="preserve"> for an FLTC.</w:t>
      </w:r>
    </w:p>
    <w:p w14:paraId="78B5E3CA" w14:textId="77777777" w:rsidR="00A16306" w:rsidRDefault="00995775" w:rsidP="00192692">
      <w:pPr>
        <w:numPr>
          <w:ilvl w:val="0"/>
          <w:numId w:val="22"/>
        </w:numPr>
        <w:spacing w:before="0" w:after="0"/>
      </w:pPr>
      <w:hyperlink r:id="rId83" w:history="1">
        <w:proofErr w:type="spellStart"/>
        <w:r w:rsidR="00634ED7">
          <w:rPr>
            <w:rStyle w:val="Hyperlink"/>
          </w:rPr>
          <w:t>Mapview</w:t>
        </w:r>
        <w:proofErr w:type="spellEnd"/>
      </w:hyperlink>
      <w:r w:rsidR="00A16306">
        <w:t xml:space="preserve"> </w:t>
      </w:r>
      <w:r w:rsidR="0032164F" w:rsidRPr="00B25C6E">
        <w:t xml:space="preserve">or </w:t>
      </w:r>
      <w:hyperlink r:id="rId84" w:history="1">
        <w:proofErr w:type="spellStart"/>
        <w:r w:rsidR="004A5CE8" w:rsidRPr="0083355C">
          <w:rPr>
            <w:rStyle w:val="Hyperlink"/>
          </w:rPr>
          <w:t>iMapBC</w:t>
        </w:r>
        <w:proofErr w:type="spellEnd"/>
      </w:hyperlink>
      <w:r w:rsidR="0032164F" w:rsidRPr="0032164F">
        <w:rPr>
          <w:rStyle w:val="Hyperlink"/>
          <w:color w:val="auto"/>
          <w:u w:val="none"/>
        </w:rPr>
        <w:t xml:space="preserve"> </w:t>
      </w:r>
      <w:r w:rsidR="00A16306">
        <w:t>can be used to make a map.</w:t>
      </w:r>
    </w:p>
    <w:p w14:paraId="74F0AF05" w14:textId="1720A2D7" w:rsidR="002046FB" w:rsidRDefault="002046FB" w:rsidP="00192692">
      <w:pPr>
        <w:numPr>
          <w:ilvl w:val="0"/>
          <w:numId w:val="22"/>
        </w:numPr>
        <w:spacing w:before="0" w:after="0"/>
      </w:pPr>
      <w:r w:rsidRPr="00C220BE">
        <w:rPr>
          <w:color w:val="000000" w:themeColor="text1"/>
        </w:rPr>
        <w:t xml:space="preserve">The </w:t>
      </w:r>
      <w:hyperlink r:id="rId85" w:history="1">
        <w:r w:rsidRPr="007129AB">
          <w:rPr>
            <w:rStyle w:val="Hyperlink"/>
          </w:rPr>
          <w:t>Small Scale Salvage Planning Map</w:t>
        </w:r>
      </w:hyperlink>
      <w:r w:rsidRPr="00EC2D1C">
        <w:t xml:space="preserve"> </w:t>
      </w:r>
      <w:r w:rsidRPr="00041281">
        <w:t>identifies potential</w:t>
      </w:r>
      <w:r w:rsidR="002C4A94" w:rsidRPr="00041281">
        <w:t xml:space="preserve">ly available </w:t>
      </w:r>
      <w:r w:rsidR="009E5AED" w:rsidRPr="00041281">
        <w:t xml:space="preserve">polygons of damaged timber that are </w:t>
      </w:r>
      <w:r w:rsidR="002C4A94" w:rsidRPr="00041281">
        <w:t>less than</w:t>
      </w:r>
      <w:r w:rsidR="002C4A94">
        <w:t xml:space="preserve"> 10 hectare</w:t>
      </w:r>
      <w:r w:rsidR="009E5AED">
        <w:t xml:space="preserve"> in size</w:t>
      </w:r>
      <w:r w:rsidRPr="00C220BE">
        <w:rPr>
          <w:color w:val="000000" w:themeColor="text1"/>
        </w:rPr>
        <w:t xml:space="preserve">.  To navigate to these stands, download </w:t>
      </w:r>
      <w:hyperlink r:id="rId86" w:history="1">
        <w:proofErr w:type="spellStart"/>
        <w:r w:rsidR="004A5CE8" w:rsidRPr="004A5CE8">
          <w:rPr>
            <w:rStyle w:val="Hyperlink"/>
          </w:rPr>
          <w:t>Avenza</w:t>
        </w:r>
        <w:proofErr w:type="spellEnd"/>
        <w:r w:rsidR="004A5CE8" w:rsidRPr="004A5CE8">
          <w:rPr>
            <w:rStyle w:val="Hyperlink"/>
          </w:rPr>
          <w:t xml:space="preserve"> Maps</w:t>
        </w:r>
      </w:hyperlink>
      <w:r w:rsidRPr="00C220BE">
        <w:rPr>
          <w:color w:val="000000" w:themeColor="text1"/>
        </w:rPr>
        <w:t xml:space="preserve"> onto your Android, iPad or iPhone and import this map.  It is intended to narrow the search by removing areas that are not available but does not guarantee an application will be approved.  Proposed harvesting must still be referred to forest licensee(s) and assessed in the field to ensure it meets the guidelines for small scale salvage.</w:t>
      </w:r>
    </w:p>
    <w:p w14:paraId="50774FB9" w14:textId="77777777" w:rsidR="00A16306" w:rsidRPr="00164E98" w:rsidRDefault="00A16306" w:rsidP="00960106">
      <w:pPr>
        <w:pStyle w:val="Heading2"/>
      </w:pPr>
      <w:bookmarkStart w:id="72" w:name="_Toc120179734"/>
      <w:bookmarkStart w:id="73" w:name="OLE_LINK9"/>
      <w:r w:rsidRPr="00164E98">
        <w:t>Notifications</w:t>
      </w:r>
      <w:bookmarkEnd w:id="72"/>
    </w:p>
    <w:bookmarkEnd w:id="73"/>
    <w:p w14:paraId="11A00785" w14:textId="77777777" w:rsidR="00AE1A15" w:rsidRPr="00B25C6E" w:rsidRDefault="00AE1A15" w:rsidP="00AE1A15">
      <w:pPr>
        <w:pStyle w:val="ListBullet"/>
        <w:numPr>
          <w:ilvl w:val="0"/>
          <w:numId w:val="49"/>
        </w:numPr>
      </w:pPr>
      <w:r w:rsidRPr="00E267D4">
        <w:t xml:space="preserve">The </w:t>
      </w:r>
      <w:r w:rsidRPr="00041281">
        <w:t xml:space="preserve">applicant must </w:t>
      </w:r>
      <w:bookmarkStart w:id="74" w:name="_Hlk60836031"/>
      <w:r w:rsidRPr="00041281">
        <w:t>notify the trapper at least 30 days prior to submitting the FLTC application</w:t>
      </w:r>
      <w:bookmarkEnd w:id="74"/>
      <w:r w:rsidRPr="00041281">
        <w:t xml:space="preserve">.  </w:t>
      </w:r>
      <w:r w:rsidRPr="00B25C6E">
        <w:t xml:space="preserve">Use </w:t>
      </w:r>
      <w:hyperlink r:id="rId87" w:history="1">
        <w:r w:rsidRPr="0083355C">
          <w:rPr>
            <w:rStyle w:val="Hyperlink"/>
          </w:rPr>
          <w:t>iMap</w:t>
        </w:r>
      </w:hyperlink>
      <w:r w:rsidRPr="00B25C6E">
        <w:t xml:space="preserve"> to determine the trapline area by activating and identifying these layers.  Add the trapline area by selecting “add provincial layers”, “licences &amp; permits”, “trapline boundaries”.  With your curser over your FLTC area, right click to show options and then select “what’s here (identify)”.  </w:t>
      </w:r>
      <w:r w:rsidRPr="00041281">
        <w:t xml:space="preserve">Record the trapline area identifier.  The contact information for trappers is obtained from </w:t>
      </w:r>
      <w:r w:rsidRPr="00CD0C40">
        <w:t>Samantha Peters in</w:t>
      </w:r>
      <w:r w:rsidRPr="00C64570">
        <w:t xml:space="preserve"> </w:t>
      </w:r>
      <w:r w:rsidRPr="00041281">
        <w:t xml:space="preserve">Vanderhoof.  </w:t>
      </w:r>
      <w:r w:rsidRPr="00041281">
        <w:rPr>
          <w:iCs/>
        </w:rPr>
        <w:t xml:space="preserve">The notification to the trapper must be in writing with a copy emailed </w:t>
      </w:r>
      <w:r w:rsidRPr="00041281">
        <w:t xml:space="preserve">to the district small scale salvage mailbox </w:t>
      </w:r>
      <w:hyperlink r:id="rId88" w:history="1">
        <w:r>
          <w:rPr>
            <w:rStyle w:val="Hyperlink"/>
            <w:rFonts w:asciiTheme="minorHAnsi" w:hAnsiTheme="minorHAnsi" w:cstheme="minorBidi"/>
          </w:rPr>
          <w:t>sss.dsn@gov.bc.ca</w:t>
        </w:r>
      </w:hyperlink>
      <w:r w:rsidRPr="00CF65DE">
        <w:rPr>
          <w:iCs/>
        </w:rPr>
        <w:t>.</w:t>
      </w:r>
    </w:p>
    <w:p w14:paraId="4540ADAA" w14:textId="77777777" w:rsidR="00AE1A15" w:rsidRPr="00AE1A15" w:rsidRDefault="00AE1A15" w:rsidP="00AE1A15">
      <w:pPr>
        <w:pStyle w:val="ListBullet"/>
        <w:numPr>
          <w:ilvl w:val="0"/>
          <w:numId w:val="49"/>
        </w:numPr>
      </w:pPr>
      <w:r w:rsidRPr="00041281">
        <w:t xml:space="preserve">The applicant must notify the guide outfitter at least 30 days prior to submitting the FLTC application.  </w:t>
      </w:r>
      <w:r w:rsidRPr="0083355C">
        <w:t xml:space="preserve">Use </w:t>
      </w:r>
      <w:hyperlink r:id="rId89" w:history="1">
        <w:r w:rsidRPr="0083355C">
          <w:rPr>
            <w:rStyle w:val="Hyperlink"/>
          </w:rPr>
          <w:t>iMap</w:t>
        </w:r>
      </w:hyperlink>
      <w:r w:rsidRPr="00E267D4">
        <w:t xml:space="preserve"> to determine the guide outfitter area </w:t>
      </w:r>
      <w:r>
        <w:t xml:space="preserve">by </w:t>
      </w:r>
      <w:r w:rsidRPr="00E267D4">
        <w:t>activating and identifying these layers</w:t>
      </w:r>
      <w:r>
        <w:t xml:space="preserve">.  </w:t>
      </w:r>
      <w:r w:rsidRPr="00B25C6E">
        <w:t xml:space="preserve">Add the guide outfitter area by selecting “add provincial layers”, “parks recreation and tourism”, “guide outfitter area”.  With your curser over your FLTC area, right click to show options and then select “what’s here (identify)”.  Record the </w:t>
      </w:r>
      <w:bookmarkStart w:id="75" w:name="OLE_LINK4"/>
      <w:r w:rsidRPr="00B25C6E">
        <w:t>name of the guide outfitter</w:t>
      </w:r>
      <w:r w:rsidRPr="00B746E7">
        <w:rPr>
          <w:i/>
        </w:rPr>
        <w:t>.</w:t>
      </w:r>
      <w:bookmarkEnd w:id="75"/>
      <w:r w:rsidRPr="00B746E7">
        <w:rPr>
          <w:i/>
        </w:rPr>
        <w:t xml:space="preserve">  </w:t>
      </w:r>
      <w:r w:rsidRPr="00BB2B2F">
        <w:t xml:space="preserve">The contact information for guide outfitters is obtained </w:t>
      </w:r>
      <w:r w:rsidRPr="00041281">
        <w:t xml:space="preserve">from </w:t>
      </w:r>
      <w:r w:rsidRPr="00CD0C40">
        <w:t>Samantha Peters</w:t>
      </w:r>
      <w:r w:rsidRPr="00C64570">
        <w:t xml:space="preserve"> in </w:t>
      </w:r>
      <w:r w:rsidRPr="00041281">
        <w:t xml:space="preserve">Vanderhoof.  </w:t>
      </w:r>
      <w:r w:rsidRPr="00041281">
        <w:rPr>
          <w:iCs/>
        </w:rPr>
        <w:t xml:space="preserve">The notification to the guide outfitter </w:t>
      </w:r>
      <w:r w:rsidRPr="00041281">
        <w:rPr>
          <w:iCs/>
        </w:rPr>
        <w:lastRenderedPageBreak/>
        <w:t>must be in writing with a copy emailed to</w:t>
      </w:r>
      <w:r w:rsidRPr="00041281">
        <w:t xml:space="preserve"> the district small scale salvage mailbox </w:t>
      </w:r>
      <w:hyperlink r:id="rId90" w:history="1">
        <w:r>
          <w:rPr>
            <w:rStyle w:val="Hyperlink"/>
            <w:rFonts w:asciiTheme="minorHAnsi" w:hAnsiTheme="minorHAnsi" w:cstheme="minorBidi"/>
          </w:rPr>
          <w:t>sss.dsn@gov.bc.ca</w:t>
        </w:r>
      </w:hyperlink>
      <w:r w:rsidRPr="00B746E7">
        <w:rPr>
          <w:iCs/>
        </w:rPr>
        <w:t>.</w:t>
      </w:r>
    </w:p>
    <w:p w14:paraId="27A563AB" w14:textId="24CCF30E" w:rsidR="00B746E7" w:rsidRPr="00A663AE" w:rsidRDefault="00B746E7" w:rsidP="00AE1A15">
      <w:pPr>
        <w:pStyle w:val="ListBullet"/>
        <w:numPr>
          <w:ilvl w:val="0"/>
          <w:numId w:val="49"/>
        </w:numPr>
      </w:pPr>
      <w:r w:rsidRPr="00960B49">
        <w:t xml:space="preserve">The licensee must </w:t>
      </w:r>
      <w:bookmarkStart w:id="76" w:name="_Hlk60908480"/>
      <w:r w:rsidRPr="00960B49">
        <w:t xml:space="preserve">notify the </w:t>
      </w:r>
      <w:r w:rsidRPr="00A663AE">
        <w:t xml:space="preserve">DM or designate </w:t>
      </w:r>
      <w:r w:rsidR="0067169F" w:rsidRPr="00A663AE">
        <w:t xml:space="preserve">at the commencement of </w:t>
      </w:r>
      <w:r w:rsidRPr="00A663AE">
        <w:t>harvesting</w:t>
      </w:r>
      <w:r w:rsidR="00C616D6" w:rsidRPr="00A663AE">
        <w:rPr>
          <w:rFonts w:asciiTheme="minorHAnsi" w:hAnsiTheme="minorHAnsi" w:cstheme="minorHAnsi"/>
        </w:rPr>
        <w:t xml:space="preserve">, </w:t>
      </w:r>
      <w:r w:rsidR="00C616D6" w:rsidRPr="00A663AE">
        <w:rPr>
          <w:rFonts w:asciiTheme="minorHAnsi" w:hAnsiTheme="minorHAnsi" w:cstheme="minorHAnsi"/>
          <w:shd w:val="clear" w:color="auto" w:fill="FFFFFF"/>
        </w:rPr>
        <w:t>after an inactive period of 3 months or more</w:t>
      </w:r>
      <w:r w:rsidRPr="00A663AE">
        <w:rPr>
          <w:rFonts w:asciiTheme="minorHAnsi" w:hAnsiTheme="minorHAnsi" w:cstheme="minorHAnsi"/>
        </w:rPr>
        <w:t xml:space="preserve"> and upon</w:t>
      </w:r>
      <w:r w:rsidRPr="00A663AE">
        <w:t xml:space="preserve"> completion of operations by </w:t>
      </w:r>
      <w:bookmarkEnd w:id="76"/>
      <w:r w:rsidR="00C616D6" w:rsidRPr="00A663AE">
        <w:t xml:space="preserve">completing the online form located at </w:t>
      </w:r>
      <w:hyperlink r:id="rId91" w:history="1">
        <w:r w:rsidR="00C616D6" w:rsidRPr="00580660">
          <w:rPr>
            <w:rStyle w:val="Hyperlink"/>
          </w:rPr>
          <w:t>https://forms.gov.bc.ca/industry/stuart-nechako-natural-resource-district-notice-of-commencement-noc/</w:t>
        </w:r>
      </w:hyperlink>
      <w:r w:rsidR="00C616D6">
        <w:t>.</w:t>
      </w:r>
      <w:r w:rsidR="0025532D">
        <w:t xml:space="preserve">  </w:t>
      </w:r>
      <w:r w:rsidR="0025532D" w:rsidRPr="00A663AE">
        <w:t>If the licensee does not have a computer, they should call the district office and provide the information by phone.</w:t>
      </w:r>
    </w:p>
    <w:p w14:paraId="0EED64C0" w14:textId="77777777" w:rsidR="0008762B" w:rsidRPr="00237FA3" w:rsidRDefault="0008762B" w:rsidP="00960106">
      <w:pPr>
        <w:pStyle w:val="Heading2"/>
      </w:pPr>
      <w:bookmarkStart w:id="77" w:name="_Toc120179735"/>
      <w:r w:rsidRPr="00B96936">
        <w:t>Old Forest Retention</w:t>
      </w:r>
      <w:bookmarkEnd w:id="77"/>
    </w:p>
    <w:p w14:paraId="443ED41F" w14:textId="44E8CA89" w:rsidR="0008762B" w:rsidRPr="007129AB" w:rsidRDefault="00343096" w:rsidP="00192692">
      <w:pPr>
        <w:pStyle w:val="ListParagraph"/>
        <w:numPr>
          <w:ilvl w:val="0"/>
          <w:numId w:val="57"/>
        </w:numPr>
        <w:spacing w:before="0" w:after="0"/>
      </w:pPr>
      <w:r>
        <w:rPr>
          <w:rFonts w:asciiTheme="minorHAnsi" w:hAnsiTheme="minorHAnsi" w:cstheme="minorHAnsi"/>
        </w:rPr>
        <w:t>MOF</w:t>
      </w:r>
      <w:r w:rsidR="0008762B" w:rsidRPr="00041281">
        <w:t xml:space="preserve"> m</w:t>
      </w:r>
      <w:r w:rsidR="0008762B" w:rsidRPr="00EC2D1C">
        <w:t xml:space="preserve">ust </w:t>
      </w:r>
      <w:r w:rsidR="0008762B" w:rsidRPr="009C18F3">
        <w:t>ensure old forest retention objectives are met</w:t>
      </w:r>
      <w:r w:rsidR="0008762B" w:rsidRPr="00EC2D1C">
        <w:t xml:space="preserve"> as outlined in the </w:t>
      </w:r>
      <w:hyperlink r:id="rId92" w:history="1">
        <w:r w:rsidR="0008762B" w:rsidRPr="006B3C1C">
          <w:rPr>
            <w:rStyle w:val="Hyperlink"/>
          </w:rPr>
          <w:t>Prince George Timber Supply Area Biodiversity Order</w:t>
        </w:r>
      </w:hyperlink>
      <w:r w:rsidR="00A51B6D" w:rsidRPr="00EC2D1C">
        <w:t xml:space="preserve">.  The </w:t>
      </w:r>
      <w:r w:rsidR="00271060">
        <w:t>d</w:t>
      </w:r>
      <w:r w:rsidR="00A51B6D" w:rsidRPr="00EC2D1C">
        <w:t xml:space="preserve">istrict </w:t>
      </w:r>
      <w:r w:rsidR="00271060">
        <w:t>m</w:t>
      </w:r>
      <w:r w:rsidR="00A51B6D" w:rsidRPr="00EC2D1C">
        <w:t>anager</w:t>
      </w:r>
      <w:r w:rsidR="0008762B" w:rsidRPr="00EC2D1C">
        <w:t xml:space="preserve"> </w:t>
      </w:r>
      <w:r w:rsidR="00A51B6D" w:rsidRPr="00EC2D1C">
        <w:t>may not accept</w:t>
      </w:r>
      <w:r w:rsidR="0008762B" w:rsidRPr="00EC2D1C">
        <w:t xml:space="preserve"> salvage applications </w:t>
      </w:r>
      <w:r w:rsidR="00A51B6D" w:rsidRPr="00EC2D1C">
        <w:t xml:space="preserve">within </w:t>
      </w:r>
      <w:r w:rsidR="004E5D1D" w:rsidRPr="00EC2D1C">
        <w:t>areas</w:t>
      </w:r>
      <w:r w:rsidR="00A51B6D" w:rsidRPr="00EC2D1C">
        <w:t xml:space="preserve"> </w:t>
      </w:r>
      <w:r w:rsidR="00A51B6D" w:rsidRPr="007129AB">
        <w:t>where the old forest retention is nearing the minimum requirements.</w:t>
      </w:r>
    </w:p>
    <w:p w14:paraId="395C6FD8" w14:textId="77777777" w:rsidR="00A16306" w:rsidRDefault="00A16306" w:rsidP="00960106">
      <w:pPr>
        <w:pStyle w:val="Heading2"/>
      </w:pPr>
      <w:bookmarkStart w:id="78" w:name="_Toc120179736"/>
      <w:r>
        <w:t>Performance of Applicant</w:t>
      </w:r>
      <w:bookmarkEnd w:id="78"/>
    </w:p>
    <w:p w14:paraId="2A3B8F5B" w14:textId="77777777" w:rsidR="00A16306" w:rsidRPr="002669E2" w:rsidRDefault="00A16306" w:rsidP="00192692">
      <w:pPr>
        <w:pStyle w:val="ListBullet"/>
        <w:numPr>
          <w:ilvl w:val="0"/>
          <w:numId w:val="24"/>
        </w:numPr>
      </w:pPr>
      <w:r w:rsidRPr="004F0EAB">
        <w:t xml:space="preserve">The </w:t>
      </w:r>
      <w:r>
        <w:t>D</w:t>
      </w:r>
      <w:r w:rsidRPr="000E0A88">
        <w:rPr>
          <w:i/>
        </w:rPr>
        <w:t>M or designa</w:t>
      </w:r>
      <w:r>
        <w:t>te</w:t>
      </w:r>
      <w:r w:rsidRPr="004F0EAB">
        <w:t xml:space="preserve"> may deny applications based on the degree of risk related to poor performance of the applicant with respect to on</w:t>
      </w:r>
      <w:r w:rsidRPr="00697582">
        <w:t xml:space="preserve"> </w:t>
      </w:r>
      <w:r w:rsidRPr="004F0EAB">
        <w:t xml:space="preserve">the ground practices or failure to meet standards </w:t>
      </w:r>
      <w:r w:rsidRPr="000E0A88">
        <w:rPr>
          <w:i/>
        </w:rPr>
        <w:t>or obligati</w:t>
      </w:r>
      <w:r w:rsidRPr="004F0EAB">
        <w:t>ons specified in th</w:t>
      </w:r>
      <w:r>
        <w:t xml:space="preserve">e licence document.  </w:t>
      </w:r>
      <w:r w:rsidRPr="004F0EAB">
        <w:t>Examples of poor performance include, but are not limited to, the following:</w:t>
      </w:r>
    </w:p>
    <w:p w14:paraId="49F76063" w14:textId="77777777" w:rsidR="00A16306" w:rsidRPr="000C6823" w:rsidRDefault="00A16306" w:rsidP="00192692">
      <w:pPr>
        <w:pStyle w:val="ListBullet"/>
        <w:numPr>
          <w:ilvl w:val="0"/>
          <w:numId w:val="44"/>
        </w:numPr>
      </w:pPr>
      <w:r w:rsidRPr="000C6823">
        <w:t>Exceeding the maximum volume specified in the licence.</w:t>
      </w:r>
    </w:p>
    <w:p w14:paraId="32399700" w14:textId="77777777" w:rsidR="00A16306" w:rsidRPr="000C6823" w:rsidRDefault="00A16306" w:rsidP="00192692">
      <w:pPr>
        <w:pStyle w:val="ListBullet"/>
        <w:numPr>
          <w:ilvl w:val="0"/>
          <w:numId w:val="44"/>
        </w:numPr>
      </w:pPr>
      <w:r w:rsidRPr="000C6823">
        <w:t>Failure to pay stumpage, residue &amp; waste billing or penalty billing.</w:t>
      </w:r>
    </w:p>
    <w:p w14:paraId="66629717" w14:textId="77777777" w:rsidR="00A16306" w:rsidRPr="000C6823" w:rsidRDefault="00A16306" w:rsidP="00192692">
      <w:pPr>
        <w:pStyle w:val="ListBullet"/>
        <w:numPr>
          <w:ilvl w:val="0"/>
          <w:numId w:val="44"/>
        </w:numPr>
      </w:pPr>
      <w:r w:rsidRPr="000C6823">
        <w:t>Harvesting trees reserved from cutting in the Schedule B of the FLTC document.</w:t>
      </w:r>
    </w:p>
    <w:p w14:paraId="6F4B411E" w14:textId="77777777" w:rsidR="00A16306" w:rsidRPr="000C6823" w:rsidRDefault="00A16306" w:rsidP="00192692">
      <w:pPr>
        <w:pStyle w:val="ListBullet"/>
        <w:numPr>
          <w:ilvl w:val="0"/>
          <w:numId w:val="44"/>
        </w:numPr>
      </w:pPr>
      <w:r w:rsidRPr="000C6823">
        <w:t>Not completing or failure to harvest an issued FLTC.</w:t>
      </w:r>
    </w:p>
    <w:p w14:paraId="350E0E17" w14:textId="77777777" w:rsidR="00A16306" w:rsidRPr="000C6823" w:rsidRDefault="00A16306" w:rsidP="00192692">
      <w:pPr>
        <w:pStyle w:val="ListBullet"/>
        <w:numPr>
          <w:ilvl w:val="0"/>
          <w:numId w:val="44"/>
        </w:numPr>
      </w:pPr>
      <w:r w:rsidRPr="000C6823">
        <w:t>Excessive soil disturbance as a result of harvesting activities.</w:t>
      </w:r>
    </w:p>
    <w:p w14:paraId="773F5B4C" w14:textId="77777777" w:rsidR="00A16306" w:rsidRPr="000C6823" w:rsidRDefault="00A16306" w:rsidP="00192692">
      <w:pPr>
        <w:pStyle w:val="ListBullet"/>
        <w:numPr>
          <w:ilvl w:val="0"/>
          <w:numId w:val="44"/>
        </w:numPr>
      </w:pPr>
      <w:r w:rsidRPr="000C6823">
        <w:t>Failure to dispose of logging debris.</w:t>
      </w:r>
    </w:p>
    <w:p w14:paraId="549E75BC" w14:textId="77777777" w:rsidR="00A16306" w:rsidRPr="000C6823" w:rsidRDefault="00A16306" w:rsidP="00192692">
      <w:pPr>
        <w:pStyle w:val="ListBullet"/>
        <w:numPr>
          <w:ilvl w:val="0"/>
          <w:numId w:val="44"/>
        </w:numPr>
      </w:pPr>
      <w:r w:rsidRPr="000C6823">
        <w:t>Failure to comply with WorkSafe BC acts and regulations.</w:t>
      </w:r>
    </w:p>
    <w:p w14:paraId="5E178257" w14:textId="77777777" w:rsidR="00A16306" w:rsidRDefault="00A16306" w:rsidP="00192692">
      <w:pPr>
        <w:pStyle w:val="ListBullet"/>
        <w:numPr>
          <w:ilvl w:val="0"/>
          <w:numId w:val="44"/>
        </w:numPr>
      </w:pPr>
      <w:r w:rsidRPr="000C6823">
        <w:t xml:space="preserve">Failure to complete referrals, </w:t>
      </w:r>
      <w:r w:rsidR="00B5080F" w:rsidRPr="00EC2D1C">
        <w:t xml:space="preserve">notifications prior to </w:t>
      </w:r>
      <w:r w:rsidR="00B5080F" w:rsidRPr="00041281">
        <w:t xml:space="preserve">harvesting, </w:t>
      </w:r>
      <w:r w:rsidR="002D5DD0" w:rsidRPr="00041281">
        <w:t>hazard assessment</w:t>
      </w:r>
      <w:r w:rsidR="002D5DD0">
        <w:t xml:space="preserve">, </w:t>
      </w:r>
      <w:r w:rsidRPr="000C6823">
        <w:t>Post Harvest Report or ESF submission into RESULTS.</w:t>
      </w:r>
    </w:p>
    <w:p w14:paraId="46F023AA" w14:textId="5F45F10D" w:rsidR="00A16306" w:rsidRDefault="00A16306" w:rsidP="00192692">
      <w:pPr>
        <w:pStyle w:val="ListBullet"/>
        <w:numPr>
          <w:ilvl w:val="0"/>
          <w:numId w:val="24"/>
        </w:numPr>
      </w:pPr>
      <w:r w:rsidRPr="00960B49">
        <w:t xml:space="preserve">Any rejection of an application based on the performance of the applicant will be in writing from the DM or their designate and will be consistent with </w:t>
      </w:r>
      <w:hyperlink r:id="rId93" w:anchor="section81" w:history="1">
        <w:r w:rsidRPr="00440E83">
          <w:rPr>
            <w:rStyle w:val="Hyperlink"/>
            <w:i/>
          </w:rPr>
          <w:t>Section 81 of the Forest Act</w:t>
        </w:r>
      </w:hyperlink>
      <w:r>
        <w:t xml:space="preserve"> </w:t>
      </w:r>
      <w:r w:rsidRPr="00960B49">
        <w:t>and the</w:t>
      </w:r>
      <w:r>
        <w:t xml:space="preserve"> </w:t>
      </w:r>
      <w:hyperlink r:id="rId94" w:history="1">
        <w:r w:rsidRPr="00440E83">
          <w:rPr>
            <w:rStyle w:val="Hyperlink"/>
            <w:i/>
          </w:rPr>
          <w:t>Performance Based Harvesting Regulation</w:t>
        </w:r>
      </w:hyperlink>
      <w:r>
        <w:t>.</w:t>
      </w:r>
    </w:p>
    <w:p w14:paraId="0595055B" w14:textId="77777777" w:rsidR="00A16306" w:rsidRPr="0068214A" w:rsidRDefault="00A16306" w:rsidP="00960106">
      <w:pPr>
        <w:pStyle w:val="Heading2"/>
        <w:rPr>
          <w:rFonts w:asciiTheme="minorHAnsi" w:hAnsiTheme="minorHAnsi"/>
        </w:rPr>
      </w:pPr>
      <w:bookmarkStart w:id="79" w:name="_Toc120179737"/>
      <w:r w:rsidRPr="0068214A">
        <w:t>Planning</w:t>
      </w:r>
      <w:bookmarkEnd w:id="79"/>
    </w:p>
    <w:p w14:paraId="40FB2A4F" w14:textId="77777777" w:rsidR="00A16306" w:rsidRPr="0068214A" w:rsidRDefault="00A16306" w:rsidP="00192692">
      <w:pPr>
        <w:pStyle w:val="ListParagraph"/>
        <w:numPr>
          <w:ilvl w:val="0"/>
          <w:numId w:val="48"/>
        </w:numPr>
        <w:spacing w:before="0" w:after="60"/>
        <w:rPr>
          <w:rFonts w:asciiTheme="minorHAnsi" w:hAnsiTheme="minorHAnsi"/>
        </w:rPr>
      </w:pPr>
      <w:r w:rsidRPr="0068214A">
        <w:rPr>
          <w:rFonts w:asciiTheme="minorHAnsi" w:hAnsiTheme="minorHAnsi"/>
        </w:rPr>
        <w:t xml:space="preserve">A Forest Stewardship Plan (FSP) is not required </w:t>
      </w:r>
      <w:r w:rsidR="00A330A4" w:rsidRPr="0068214A">
        <w:rPr>
          <w:rFonts w:asciiTheme="minorHAnsi" w:hAnsiTheme="minorHAnsi"/>
        </w:rPr>
        <w:t>(</w:t>
      </w:r>
      <w:hyperlink r:id="rId95" w:anchor="section3" w:history="1">
        <w:r w:rsidR="00A330A4" w:rsidRPr="0075492E">
          <w:rPr>
            <w:rStyle w:val="Hyperlink"/>
            <w:rFonts w:asciiTheme="minorHAnsi" w:hAnsiTheme="minorHAnsi"/>
          </w:rPr>
          <w:t>Section 3 of FRPA</w:t>
        </w:r>
      </w:hyperlink>
      <w:r w:rsidR="00A330A4" w:rsidRPr="0068214A">
        <w:rPr>
          <w:rFonts w:asciiTheme="minorHAnsi" w:hAnsiTheme="minorHAnsi"/>
        </w:rPr>
        <w:t>)</w:t>
      </w:r>
      <w:r w:rsidR="00A330A4">
        <w:rPr>
          <w:rFonts w:asciiTheme="minorHAnsi" w:hAnsiTheme="minorHAnsi"/>
        </w:rPr>
        <w:t xml:space="preserve"> </w:t>
      </w:r>
      <w:r w:rsidRPr="0068214A">
        <w:rPr>
          <w:rFonts w:asciiTheme="minorHAnsi" w:hAnsiTheme="minorHAnsi"/>
        </w:rPr>
        <w:t xml:space="preserve">because FLTCs issued under SSS are not a </w:t>
      </w:r>
      <w:hyperlink r:id="rId96" w:history="1">
        <w:r w:rsidRPr="00164E98">
          <w:rPr>
            <w:rStyle w:val="Hyperlink"/>
            <w:rFonts w:asciiTheme="minorHAnsi" w:hAnsiTheme="minorHAnsi"/>
          </w:rPr>
          <w:t>major licence</w:t>
        </w:r>
      </w:hyperlink>
      <w:r w:rsidRPr="0068214A">
        <w:rPr>
          <w:rFonts w:asciiTheme="minorHAnsi" w:hAnsiTheme="minorHAnsi"/>
        </w:rPr>
        <w:t>.</w:t>
      </w:r>
    </w:p>
    <w:p w14:paraId="7E92DFA7" w14:textId="01AF8904" w:rsidR="005D2449" w:rsidRPr="00EC2D1C" w:rsidRDefault="005D2449" w:rsidP="00192692">
      <w:pPr>
        <w:pStyle w:val="ListBullet2"/>
        <w:numPr>
          <w:ilvl w:val="0"/>
          <w:numId w:val="48"/>
        </w:numPr>
      </w:pPr>
      <w:r w:rsidRPr="0068214A">
        <w:t xml:space="preserve">To assist with planning, </w:t>
      </w:r>
      <w:hyperlink r:id="rId97" w:history="1">
        <w:r w:rsidRPr="00F25FAB">
          <w:rPr>
            <w:rStyle w:val="Hyperlink"/>
          </w:rPr>
          <w:t>shape files</w:t>
        </w:r>
      </w:hyperlink>
      <w:r w:rsidRPr="0068214A">
        <w:t xml:space="preserve"> are available for Agriculture Development Areas, </w:t>
      </w:r>
      <w:r w:rsidRPr="00EC2D1C">
        <w:t>Licensee Operating Areas, Settlement Reserve Areas</w:t>
      </w:r>
      <w:r w:rsidR="00E600AA">
        <w:t xml:space="preserve"> and </w:t>
      </w:r>
      <w:r w:rsidR="006D005B" w:rsidRPr="0002580A">
        <w:t>Community Forest</w:t>
      </w:r>
      <w:r w:rsidR="00B143E2" w:rsidRPr="0002580A">
        <w:t>s</w:t>
      </w:r>
      <w:r w:rsidR="00BA4902" w:rsidRPr="00EC2D1C">
        <w:t>.</w:t>
      </w:r>
      <w:r w:rsidR="00E600AA">
        <w:t xml:space="preserve">  </w:t>
      </w:r>
      <w:r w:rsidR="00E600AA" w:rsidRPr="009A36E6">
        <w:rPr>
          <w:color w:val="000000" w:themeColor="text1"/>
        </w:rPr>
        <w:t xml:space="preserve">Archaeological predictive information </w:t>
      </w:r>
      <w:r w:rsidR="00E600AA">
        <w:rPr>
          <w:color w:val="000000" w:themeColor="text1"/>
        </w:rPr>
        <w:t>is</w:t>
      </w:r>
      <w:r w:rsidR="00E600AA" w:rsidRPr="009A36E6">
        <w:rPr>
          <w:color w:val="000000" w:themeColor="text1"/>
        </w:rPr>
        <w:t xml:space="preserve"> posted to the </w:t>
      </w:r>
      <w:r w:rsidR="00E600AA">
        <w:rPr>
          <w:color w:val="000000" w:themeColor="text1"/>
        </w:rPr>
        <w:t>d</w:t>
      </w:r>
      <w:r w:rsidR="00E600AA" w:rsidRPr="009A36E6">
        <w:rPr>
          <w:color w:val="000000" w:themeColor="text1"/>
        </w:rPr>
        <w:t xml:space="preserve">istrict FTP </w:t>
      </w:r>
      <w:r w:rsidR="00E600AA" w:rsidRPr="00EC2D1C">
        <w:t xml:space="preserve">sites for </w:t>
      </w:r>
      <w:hyperlink r:id="rId98" w:history="1">
        <w:r w:rsidR="00E600AA" w:rsidRPr="00FE71E1">
          <w:rPr>
            <w:rStyle w:val="Hyperlink"/>
          </w:rPr>
          <w:t>Fort St. James</w:t>
        </w:r>
      </w:hyperlink>
      <w:r w:rsidR="00E600AA">
        <w:rPr>
          <w:color w:val="000000" w:themeColor="text1"/>
        </w:rPr>
        <w:t xml:space="preserve"> </w:t>
      </w:r>
      <w:r w:rsidR="00E600AA" w:rsidRPr="00EC2D1C">
        <w:t>and</w:t>
      </w:r>
      <w:r w:rsidR="00E600AA">
        <w:rPr>
          <w:color w:val="000000" w:themeColor="text1"/>
        </w:rPr>
        <w:t xml:space="preserve"> </w:t>
      </w:r>
      <w:hyperlink r:id="rId99" w:history="1">
        <w:r w:rsidR="00E600AA" w:rsidRPr="00FE71E1">
          <w:rPr>
            <w:rStyle w:val="Hyperlink"/>
          </w:rPr>
          <w:t>Vanderhoof</w:t>
        </w:r>
      </w:hyperlink>
      <w:r w:rsidR="00E600AA" w:rsidRPr="007D4BB1">
        <w:rPr>
          <w:color w:val="000000" w:themeColor="text1"/>
        </w:rPr>
        <w:t>.</w:t>
      </w:r>
    </w:p>
    <w:p w14:paraId="639B0A65" w14:textId="13BDAA91" w:rsidR="00657837" w:rsidRDefault="00657837" w:rsidP="00192692">
      <w:pPr>
        <w:pStyle w:val="ListBullet"/>
        <w:numPr>
          <w:ilvl w:val="0"/>
          <w:numId w:val="48"/>
        </w:numPr>
      </w:pPr>
      <w:r w:rsidRPr="00EF280B">
        <w:t>Salvagers are expe</w:t>
      </w:r>
      <w:r>
        <w:t>cted to follow local plans and land use objectives.</w:t>
      </w:r>
    </w:p>
    <w:p w14:paraId="4DEAA0ED" w14:textId="77777777" w:rsidR="00663E9C" w:rsidRPr="00CC25A6" w:rsidRDefault="00663E9C" w:rsidP="00192692">
      <w:pPr>
        <w:pStyle w:val="ListBullet2"/>
        <w:numPr>
          <w:ilvl w:val="0"/>
          <w:numId w:val="41"/>
        </w:numPr>
        <w:rPr>
          <w:color w:val="000000" w:themeColor="text1"/>
        </w:rPr>
      </w:pPr>
      <w:r w:rsidRPr="00CC25A6">
        <w:rPr>
          <w:color w:val="000000" w:themeColor="text1"/>
        </w:rPr>
        <w:t>Fort St James Crown Land Plan Map</w:t>
      </w:r>
    </w:p>
    <w:p w14:paraId="3D2C94F1" w14:textId="77777777" w:rsidR="00983868" w:rsidRPr="00B70625" w:rsidRDefault="00995775" w:rsidP="00983868">
      <w:pPr>
        <w:pStyle w:val="ListBullet2"/>
        <w:numPr>
          <w:ilvl w:val="0"/>
          <w:numId w:val="0"/>
        </w:numPr>
        <w:ind w:left="1080"/>
        <w:rPr>
          <w:rStyle w:val="Hyperlink"/>
          <w:color w:val="auto"/>
          <w:sz w:val="22"/>
          <w:szCs w:val="22"/>
          <w:u w:val="none"/>
        </w:rPr>
      </w:pPr>
      <w:hyperlink r:id="rId100" w:history="1">
        <w:r w:rsidR="00983868" w:rsidRPr="00B70625">
          <w:rPr>
            <w:rStyle w:val="Hyperlink"/>
            <w:sz w:val="22"/>
            <w:szCs w:val="22"/>
          </w:rPr>
          <w:t>http://www.for.gov.bc.ca/ftp/dva/external/!publish/SSSAttachments/FortStJames_CLP_June2014.pdf</w:t>
        </w:r>
      </w:hyperlink>
    </w:p>
    <w:p w14:paraId="725AAA27" w14:textId="77777777" w:rsidR="00657837" w:rsidRDefault="00657837" w:rsidP="00192692">
      <w:pPr>
        <w:pStyle w:val="ListBullet2"/>
        <w:numPr>
          <w:ilvl w:val="0"/>
          <w:numId w:val="41"/>
        </w:numPr>
      </w:pPr>
      <w:r w:rsidRPr="00EF280B">
        <w:t xml:space="preserve">Fort St James </w:t>
      </w:r>
      <w:r w:rsidRPr="009D4709">
        <w:t xml:space="preserve">Lakeshore </w:t>
      </w:r>
      <w:r>
        <w:t>Classifications</w:t>
      </w:r>
    </w:p>
    <w:p w14:paraId="1B3E9ABF" w14:textId="77777777" w:rsidR="00663E9C" w:rsidRPr="00B70625" w:rsidRDefault="00995775" w:rsidP="00663E9C">
      <w:pPr>
        <w:pStyle w:val="ListBullet2"/>
        <w:numPr>
          <w:ilvl w:val="0"/>
          <w:numId w:val="0"/>
        </w:numPr>
        <w:ind w:left="1080"/>
        <w:rPr>
          <w:rStyle w:val="Hyperlink"/>
          <w:color w:val="auto"/>
          <w:sz w:val="22"/>
          <w:szCs w:val="22"/>
          <w:u w:val="none"/>
        </w:rPr>
      </w:pPr>
      <w:hyperlink r:id="rId101" w:history="1">
        <w:r w:rsidR="00657837" w:rsidRPr="00B70625">
          <w:rPr>
            <w:rStyle w:val="Hyperlink"/>
            <w:sz w:val="22"/>
            <w:szCs w:val="22"/>
          </w:rPr>
          <w:t>http://www.for.gov.bc.ca/ftp/DJA/external/!publish/lakeclass/</w:t>
        </w:r>
      </w:hyperlink>
    </w:p>
    <w:p w14:paraId="4BC35F89" w14:textId="77777777" w:rsidR="00657837" w:rsidRDefault="00657837" w:rsidP="00363840">
      <w:pPr>
        <w:pStyle w:val="ListBullet2"/>
        <w:numPr>
          <w:ilvl w:val="0"/>
          <w:numId w:val="41"/>
        </w:numPr>
      </w:pPr>
      <w:r w:rsidRPr="00EF280B">
        <w:t xml:space="preserve">Fort St James Land and </w:t>
      </w:r>
      <w:r w:rsidRPr="009D4709">
        <w:t>Resource</w:t>
      </w:r>
      <w:r w:rsidRPr="00EF280B">
        <w:t xml:space="preserve"> Management Plan</w:t>
      </w:r>
      <w:r>
        <w:t xml:space="preserve"> </w:t>
      </w:r>
      <w:hyperlink r:id="rId102" w:history="1">
        <w:r w:rsidR="0061756D">
          <w:rPr>
            <w:rStyle w:val="Hyperlink"/>
          </w:rPr>
          <w:t>https://www2.gov.bc.ca/gov/content/industry/crown-land-water/land-use-planning/regions/omineca/fort-st-james-lrmp</w:t>
        </w:r>
      </w:hyperlink>
    </w:p>
    <w:p w14:paraId="2134F5EB" w14:textId="77777777" w:rsidR="00663E9C" w:rsidRPr="00EC2D1C" w:rsidRDefault="00663E9C" w:rsidP="00192692">
      <w:pPr>
        <w:pStyle w:val="ListBullet2"/>
        <w:numPr>
          <w:ilvl w:val="0"/>
          <w:numId w:val="41"/>
        </w:numPr>
      </w:pPr>
      <w:r w:rsidRPr="00EC2D1C">
        <w:t>Fort St James Scenic Areas</w:t>
      </w:r>
    </w:p>
    <w:p w14:paraId="07CB0879" w14:textId="77777777" w:rsidR="009811CF" w:rsidRPr="009811CF" w:rsidRDefault="00995775" w:rsidP="009811CF">
      <w:pPr>
        <w:pStyle w:val="ListBullet2"/>
        <w:numPr>
          <w:ilvl w:val="0"/>
          <w:numId w:val="0"/>
        </w:numPr>
        <w:ind w:left="1080"/>
        <w:rPr>
          <w:sz w:val="22"/>
          <w:szCs w:val="22"/>
        </w:rPr>
      </w:pPr>
      <w:hyperlink r:id="rId103" w:history="1">
        <w:r w:rsidR="009811CF" w:rsidRPr="006F3222">
          <w:rPr>
            <w:rStyle w:val="Hyperlink"/>
          </w:rPr>
          <w:t>https://www.for.gov.bc.ca/ftp/DJA/external/!publish/Scenic%20Areas-VQOs_DJA/</w:t>
        </w:r>
      </w:hyperlink>
    </w:p>
    <w:p w14:paraId="4B1A092E" w14:textId="77777777" w:rsidR="009E45FF" w:rsidRPr="00A663AE" w:rsidRDefault="002D0166" w:rsidP="009E45FF">
      <w:pPr>
        <w:pStyle w:val="ListBullet2"/>
        <w:numPr>
          <w:ilvl w:val="0"/>
          <w:numId w:val="41"/>
        </w:numPr>
        <w:rPr>
          <w:iCs/>
          <w:u w:val="single"/>
        </w:rPr>
      </w:pPr>
      <w:r w:rsidRPr="00A663AE">
        <w:rPr>
          <w:iCs/>
        </w:rPr>
        <w:t xml:space="preserve">Shovel Lake </w:t>
      </w:r>
      <w:r w:rsidR="0063627B" w:rsidRPr="00A663AE">
        <w:rPr>
          <w:iCs/>
        </w:rPr>
        <w:t xml:space="preserve">and Island Lake </w:t>
      </w:r>
      <w:r w:rsidRPr="00A663AE">
        <w:rPr>
          <w:iCs/>
        </w:rPr>
        <w:t>Wildfire Ecosystem Restoration Plan</w:t>
      </w:r>
      <w:r w:rsidR="0063627B" w:rsidRPr="00A663AE">
        <w:rPr>
          <w:iCs/>
        </w:rPr>
        <w:t>s</w:t>
      </w:r>
    </w:p>
    <w:p w14:paraId="64516B6C" w14:textId="01683C32" w:rsidR="009E45FF" w:rsidRPr="00810342" w:rsidRDefault="009E45FF" w:rsidP="009E45FF">
      <w:pPr>
        <w:pStyle w:val="ListBullet2"/>
        <w:numPr>
          <w:ilvl w:val="0"/>
          <w:numId w:val="0"/>
        </w:numPr>
        <w:ind w:left="1080"/>
        <w:rPr>
          <w:rStyle w:val="Hyperlink"/>
          <w:iCs/>
        </w:rPr>
      </w:pPr>
      <w:r>
        <w:rPr>
          <w:rFonts w:asciiTheme="minorHAnsi" w:hAnsiTheme="minorHAnsi" w:cstheme="minorHAnsi"/>
          <w:iCs/>
        </w:rPr>
        <w:fldChar w:fldCharType="begin"/>
      </w:r>
      <w:r>
        <w:rPr>
          <w:rFonts w:asciiTheme="minorHAnsi" w:hAnsiTheme="minorHAnsi" w:cstheme="minorHAnsi"/>
          <w:iCs/>
        </w:rPr>
        <w:instrText>HYPERLINK "http://www.for.gov.bc.ca/ftp/dva/external/!publish/Ecosystem%20Restoration%20Plans/Shovel%20and%20Island%20Lake%20Fires%20ERP/"</w:instrText>
      </w:r>
      <w:r>
        <w:rPr>
          <w:rFonts w:asciiTheme="minorHAnsi" w:hAnsiTheme="minorHAnsi" w:cstheme="minorHAnsi"/>
          <w:iCs/>
        </w:rPr>
      </w:r>
      <w:r>
        <w:rPr>
          <w:rFonts w:asciiTheme="minorHAnsi" w:hAnsiTheme="minorHAnsi" w:cstheme="minorHAnsi"/>
          <w:iCs/>
        </w:rPr>
        <w:fldChar w:fldCharType="separate"/>
      </w:r>
      <w:r w:rsidRPr="00810342">
        <w:rPr>
          <w:rStyle w:val="Hyperlink"/>
          <w:rFonts w:asciiTheme="minorHAnsi" w:hAnsiTheme="minorHAnsi" w:cstheme="minorHAnsi"/>
          <w:iCs/>
        </w:rPr>
        <w:t>http://www.for.gov.bc.ca/ftp/dva/external/!publish/Ecosystem Restoration Plans/</w:t>
      </w:r>
    </w:p>
    <w:p w14:paraId="1310C41B" w14:textId="2293096B" w:rsidR="004E686B" w:rsidRDefault="009E45FF" w:rsidP="009E45FF">
      <w:pPr>
        <w:pStyle w:val="ListBullet2"/>
        <w:numPr>
          <w:ilvl w:val="0"/>
          <w:numId w:val="41"/>
        </w:numPr>
        <w:rPr>
          <w:rStyle w:val="Hyperlink"/>
          <w:sz w:val="22"/>
          <w:szCs w:val="22"/>
        </w:rPr>
      </w:pPr>
      <w:r>
        <w:rPr>
          <w:rFonts w:asciiTheme="minorHAnsi" w:hAnsiTheme="minorHAnsi" w:cstheme="minorHAnsi"/>
          <w:iCs/>
        </w:rPr>
        <w:fldChar w:fldCharType="end"/>
      </w:r>
      <w:r w:rsidR="00657837" w:rsidRPr="005729EE">
        <w:t>Vanderhoof Crown Land Plan Map</w:t>
      </w:r>
      <w:r w:rsidR="00657837">
        <w:t xml:space="preserve"> </w:t>
      </w:r>
      <w:hyperlink r:id="rId104" w:history="1">
        <w:r w:rsidR="009811CF" w:rsidRPr="006F3222">
          <w:rPr>
            <w:rStyle w:val="Hyperlink"/>
            <w:sz w:val="22"/>
            <w:szCs w:val="22"/>
          </w:rPr>
          <w:t>http://www.for.gov.bc.ca/ftp/dva/external/!publish/SSSAttachments/Vanderhoof_CLP_June2014.pdf</w:t>
        </w:r>
      </w:hyperlink>
    </w:p>
    <w:p w14:paraId="01200C4D" w14:textId="77777777" w:rsidR="00657837" w:rsidRDefault="00657837" w:rsidP="00192692">
      <w:pPr>
        <w:pStyle w:val="ListBullet2"/>
        <w:numPr>
          <w:ilvl w:val="0"/>
          <w:numId w:val="41"/>
        </w:numPr>
      </w:pPr>
      <w:r>
        <w:t xml:space="preserve">Vanderhoof </w:t>
      </w:r>
      <w:r w:rsidRPr="009D4709">
        <w:t xml:space="preserve">Lakeshore </w:t>
      </w:r>
      <w:r>
        <w:t>Classifications</w:t>
      </w:r>
    </w:p>
    <w:p w14:paraId="458488D0" w14:textId="77777777" w:rsidR="00265C91" w:rsidRPr="00265C91" w:rsidRDefault="00995775" w:rsidP="00265C91">
      <w:pPr>
        <w:pStyle w:val="ListBullet2"/>
        <w:numPr>
          <w:ilvl w:val="0"/>
          <w:numId w:val="0"/>
        </w:numPr>
        <w:ind w:left="1080"/>
        <w:rPr>
          <w:sz w:val="22"/>
          <w:szCs w:val="22"/>
        </w:rPr>
      </w:pPr>
      <w:hyperlink r:id="rId105" w:history="1">
        <w:r w:rsidR="00265C91" w:rsidRPr="00265C91">
          <w:rPr>
            <w:rStyle w:val="Hyperlink"/>
            <w:sz w:val="22"/>
            <w:szCs w:val="22"/>
          </w:rPr>
          <w:t>https://www.for.gov.bc.ca/ftp/DVA/external/!publish/Web/DVA%20Data-Operational%20Planning/Updated%20May%202017/Lakeshore%20Classifications-Draft%20Plan/</w:t>
        </w:r>
      </w:hyperlink>
    </w:p>
    <w:p w14:paraId="08817F2A" w14:textId="77777777" w:rsidR="00613BE8" w:rsidRPr="00363840" w:rsidRDefault="00657837" w:rsidP="00271BF8">
      <w:pPr>
        <w:pStyle w:val="ListBullet2"/>
        <w:numPr>
          <w:ilvl w:val="0"/>
          <w:numId w:val="41"/>
        </w:numPr>
        <w:rPr>
          <w:sz w:val="22"/>
          <w:szCs w:val="22"/>
          <w:u w:val="single"/>
        </w:rPr>
      </w:pPr>
      <w:r w:rsidRPr="00EF280B">
        <w:t>Vanderhoof Land and Resource Management Plan</w:t>
      </w:r>
      <w:r>
        <w:t xml:space="preserve"> </w:t>
      </w:r>
      <w:hyperlink r:id="rId106" w:history="1">
        <w:r w:rsidR="0061756D">
          <w:rPr>
            <w:rStyle w:val="Hyperlink"/>
          </w:rPr>
          <w:t>https://www2.gov.bc.ca/gov/content/industry/crown-land-water/land-use-planning/regions/omineca/vanderhoof-lrmp</w:t>
        </w:r>
      </w:hyperlink>
    </w:p>
    <w:p w14:paraId="6AF826E7" w14:textId="77777777" w:rsidR="00B70625" w:rsidRDefault="00983868" w:rsidP="00192692">
      <w:pPr>
        <w:pStyle w:val="ListBullet2"/>
        <w:numPr>
          <w:ilvl w:val="0"/>
          <w:numId w:val="41"/>
        </w:numPr>
      </w:pPr>
      <w:r w:rsidRPr="00EC2D1C">
        <w:t>Vanderhoof Scenic Areas</w:t>
      </w:r>
    </w:p>
    <w:p w14:paraId="4CF9520B" w14:textId="77777777" w:rsidR="00265C91" w:rsidRDefault="00995775" w:rsidP="00265C91">
      <w:pPr>
        <w:pStyle w:val="ListBullet2"/>
        <w:numPr>
          <w:ilvl w:val="0"/>
          <w:numId w:val="0"/>
        </w:numPr>
        <w:ind w:left="1080"/>
      </w:pPr>
      <w:hyperlink r:id="rId107" w:history="1">
        <w:r w:rsidR="00265C91" w:rsidRPr="006F3222">
          <w:rPr>
            <w:rStyle w:val="Hyperlink"/>
          </w:rPr>
          <w:t>https://www.for.gov.bc.ca/ftp/DVA/external/!publish/Web/DVA%20Data-Operational%20Planning/Updated%20May%202017/Scenics/</w:t>
        </w:r>
      </w:hyperlink>
    </w:p>
    <w:p w14:paraId="13CD6004" w14:textId="77777777" w:rsidR="00A16306" w:rsidRDefault="00B60B9C" w:rsidP="00960106">
      <w:pPr>
        <w:pStyle w:val="Heading2"/>
      </w:pPr>
      <w:bookmarkStart w:id="80" w:name="_Toc120179738"/>
      <w:r>
        <w:t>Post Harvesting</w:t>
      </w:r>
      <w:r w:rsidR="00A16306">
        <w:t xml:space="preserve"> Report</w:t>
      </w:r>
      <w:bookmarkEnd w:id="80"/>
    </w:p>
    <w:p w14:paraId="48E94222" w14:textId="77777777" w:rsidR="00A16306" w:rsidRPr="000C6823" w:rsidRDefault="00A16306" w:rsidP="00192692">
      <w:pPr>
        <w:pStyle w:val="ListBullet"/>
        <w:numPr>
          <w:ilvl w:val="0"/>
          <w:numId w:val="25"/>
        </w:numPr>
      </w:pPr>
      <w:r w:rsidRPr="000C6823">
        <w:t xml:space="preserve">For professional applications, the </w:t>
      </w:r>
      <w:hyperlink r:id="rId108" w:history="1">
        <w:r w:rsidRPr="0083355C">
          <w:rPr>
            <w:rStyle w:val="Hyperlink"/>
          </w:rPr>
          <w:t>Post Harvesting Report</w:t>
        </w:r>
      </w:hyperlink>
      <w:r w:rsidRPr="000C6823">
        <w:t xml:space="preserve"> indicates successful completion of harvest activities and compliance or non-compliance with tenure obligations and legislated requirements.</w:t>
      </w:r>
    </w:p>
    <w:p w14:paraId="379AF389" w14:textId="17B507BB" w:rsidR="00A16306" w:rsidRPr="0083355C" w:rsidRDefault="00A16306" w:rsidP="00192692">
      <w:pPr>
        <w:pStyle w:val="ListBullet"/>
        <w:numPr>
          <w:ilvl w:val="0"/>
          <w:numId w:val="25"/>
        </w:numPr>
      </w:pPr>
      <w:r w:rsidRPr="0083355C">
        <w:t xml:space="preserve">The </w:t>
      </w:r>
      <w:bookmarkStart w:id="81" w:name="_Hlk60838598"/>
      <w:r w:rsidR="0088056C" w:rsidRPr="0083355C">
        <w:t>Post H</w:t>
      </w:r>
      <w:r w:rsidR="00B60B9C" w:rsidRPr="0083355C">
        <w:t>arvest</w:t>
      </w:r>
      <w:r w:rsidR="0088056C" w:rsidRPr="0083355C">
        <w:t>ing</w:t>
      </w:r>
      <w:r w:rsidRPr="0083355C">
        <w:t xml:space="preserve"> </w:t>
      </w:r>
      <w:r w:rsidR="0088056C" w:rsidRPr="0083355C">
        <w:t>R</w:t>
      </w:r>
      <w:r w:rsidRPr="0083355C">
        <w:t xml:space="preserve">eport </w:t>
      </w:r>
      <w:r w:rsidR="0083355C">
        <w:t xml:space="preserve">including </w:t>
      </w:r>
      <w:r w:rsidR="0083355C" w:rsidRPr="0083355C">
        <w:rPr>
          <w:color w:val="FF0000"/>
        </w:rPr>
        <w:t>an electronic RESULTS submission will be completed by MOF</w:t>
      </w:r>
      <w:bookmarkEnd w:id="81"/>
      <w:r w:rsidRPr="0083355C">
        <w:t xml:space="preserve">.  </w:t>
      </w:r>
    </w:p>
    <w:p w14:paraId="4E7D98CC" w14:textId="229A9877" w:rsidR="00A16306" w:rsidRDefault="00A16306" w:rsidP="00192692">
      <w:pPr>
        <w:pStyle w:val="ListBullet"/>
        <w:numPr>
          <w:ilvl w:val="0"/>
          <w:numId w:val="25"/>
        </w:numPr>
      </w:pPr>
      <w:r w:rsidRPr="000C6823">
        <w:t>The use of the post harvesting report does not preclude any actions from being taken by Ministry Compliance and Enforcement (C&amp;E) staff as a result of their inspections.</w:t>
      </w:r>
    </w:p>
    <w:p w14:paraId="435BB5A2" w14:textId="77777777" w:rsidR="00A16306" w:rsidRPr="00E14606" w:rsidRDefault="00A16306" w:rsidP="00960106">
      <w:pPr>
        <w:pStyle w:val="Heading2"/>
      </w:pPr>
      <w:bookmarkStart w:id="82" w:name="_Toc120179739"/>
      <w:r w:rsidRPr="00E14606">
        <w:t>Professional Application for an FLTC</w:t>
      </w:r>
      <w:bookmarkEnd w:id="82"/>
    </w:p>
    <w:p w14:paraId="3053D46E" w14:textId="68C70DF8" w:rsidR="00A16306" w:rsidRPr="00E14606" w:rsidRDefault="00A16306" w:rsidP="00192692">
      <w:pPr>
        <w:pStyle w:val="ListBullet"/>
        <w:numPr>
          <w:ilvl w:val="0"/>
          <w:numId w:val="26"/>
        </w:numPr>
      </w:pPr>
      <w:r w:rsidRPr="00E14606">
        <w:t xml:space="preserve">The </w:t>
      </w:r>
      <w:hyperlink r:id="rId109" w:history="1">
        <w:r w:rsidRPr="00086530">
          <w:rPr>
            <w:rStyle w:val="Hyperlink"/>
          </w:rPr>
          <w:t>Professional Application</w:t>
        </w:r>
      </w:hyperlink>
      <w:r w:rsidRPr="00E14606">
        <w:t xml:space="preserve"> was implemented to facilitate a consistent submission package and to require an RPF or RFT to certify that the information in the application is accurate and that it meets the guidelines, conditions and expectations outlined in this document.</w:t>
      </w:r>
    </w:p>
    <w:p w14:paraId="4EB03733" w14:textId="4963434B" w:rsidR="00A16306" w:rsidRPr="008359F3" w:rsidRDefault="00A16306" w:rsidP="00192692">
      <w:pPr>
        <w:pStyle w:val="ListBullet"/>
        <w:numPr>
          <w:ilvl w:val="0"/>
          <w:numId w:val="26"/>
        </w:numPr>
        <w:rPr>
          <w:color w:val="000000" w:themeColor="text1"/>
        </w:rPr>
      </w:pPr>
      <w:r w:rsidRPr="00E14606">
        <w:t xml:space="preserve">The </w:t>
      </w:r>
      <w:r w:rsidRPr="008359F3">
        <w:t xml:space="preserve">applicant must </w:t>
      </w:r>
      <w:r w:rsidRPr="008359F3">
        <w:rPr>
          <w:color w:val="000000" w:themeColor="text1"/>
        </w:rPr>
        <w:t xml:space="preserve">re-apply if an FLTC has not been issued </w:t>
      </w:r>
      <w:r w:rsidRPr="008359F3">
        <w:t xml:space="preserve">within </w:t>
      </w:r>
      <w:r w:rsidR="00D16B75" w:rsidRPr="008359F3">
        <w:t xml:space="preserve">two </w:t>
      </w:r>
      <w:r w:rsidRPr="008359F3">
        <w:t>year</w:t>
      </w:r>
      <w:r w:rsidR="00D16B75" w:rsidRPr="008359F3">
        <w:t>s</w:t>
      </w:r>
      <w:r w:rsidRPr="008359F3">
        <w:t xml:space="preserve"> of the </w:t>
      </w:r>
      <w:r w:rsidRPr="008359F3">
        <w:rPr>
          <w:color w:val="000000" w:themeColor="text1"/>
        </w:rPr>
        <w:t>professional application ESF submission date.</w:t>
      </w:r>
    </w:p>
    <w:p w14:paraId="5942782B" w14:textId="17B5B34E" w:rsidR="00A16306" w:rsidRPr="00CC25A6" w:rsidRDefault="00A16306" w:rsidP="00192692">
      <w:pPr>
        <w:pStyle w:val="ListBullet"/>
        <w:numPr>
          <w:ilvl w:val="0"/>
          <w:numId w:val="26"/>
        </w:numPr>
        <w:rPr>
          <w:color w:val="000000" w:themeColor="text1"/>
        </w:rPr>
      </w:pPr>
      <w:r w:rsidRPr="00CC25A6">
        <w:rPr>
          <w:color w:val="000000" w:themeColor="text1"/>
        </w:rPr>
        <w:lastRenderedPageBreak/>
        <w:t xml:space="preserve">The professional </w:t>
      </w:r>
      <w:r w:rsidRPr="00CC25A6">
        <w:rPr>
          <w:b/>
          <w:color w:val="000000" w:themeColor="text1"/>
        </w:rPr>
        <w:t>must use the full legal name of the applicant</w:t>
      </w:r>
      <w:r w:rsidRPr="00CC25A6">
        <w:rPr>
          <w:color w:val="000000" w:themeColor="text1"/>
        </w:rPr>
        <w:t xml:space="preserve"> as registered with the </w:t>
      </w:r>
      <w:r w:rsidR="00343096">
        <w:rPr>
          <w:rFonts w:asciiTheme="minorHAnsi" w:hAnsiTheme="minorHAnsi" w:cstheme="minorHAnsi"/>
        </w:rPr>
        <w:t>MOF</w:t>
      </w:r>
      <w:r w:rsidRPr="00CC25A6">
        <w:rPr>
          <w:color w:val="000000" w:themeColor="text1"/>
        </w:rPr>
        <w:t xml:space="preserve"> when completing documents for small scale salvage clients.  This can be their first, middle and last name, a registered company or a registered society.</w:t>
      </w:r>
    </w:p>
    <w:p w14:paraId="6608DEE3" w14:textId="77777777" w:rsidR="00A16306" w:rsidRPr="00CC25A6" w:rsidRDefault="00A16306" w:rsidP="00192692">
      <w:pPr>
        <w:pStyle w:val="ListBullet"/>
        <w:numPr>
          <w:ilvl w:val="0"/>
          <w:numId w:val="26"/>
        </w:numPr>
        <w:rPr>
          <w:color w:val="000000" w:themeColor="text1"/>
        </w:rPr>
      </w:pPr>
      <w:r w:rsidRPr="00CC25A6">
        <w:rPr>
          <w:snapToGrid w:val="0"/>
          <w:color w:val="000000" w:themeColor="text1"/>
        </w:rPr>
        <w:t xml:space="preserve">The professional is responsible for ensuring all land status conflicts are resolved prior to </w:t>
      </w:r>
      <w:proofErr w:type="gramStart"/>
      <w:r w:rsidRPr="00CC25A6">
        <w:rPr>
          <w:snapToGrid w:val="0"/>
          <w:color w:val="000000" w:themeColor="text1"/>
        </w:rPr>
        <w:t>submitting an application</w:t>
      </w:r>
      <w:proofErr w:type="gramEnd"/>
      <w:r w:rsidRPr="00CC25A6">
        <w:rPr>
          <w:snapToGrid w:val="0"/>
          <w:color w:val="000000" w:themeColor="text1"/>
        </w:rPr>
        <w:t xml:space="preserve"> and provide related documentation with the application.</w:t>
      </w:r>
    </w:p>
    <w:p w14:paraId="3F000731" w14:textId="77777777" w:rsidR="00455584" w:rsidRPr="0002580A" w:rsidRDefault="00A16306" w:rsidP="00192692">
      <w:pPr>
        <w:pStyle w:val="ListBullet"/>
        <w:numPr>
          <w:ilvl w:val="0"/>
          <w:numId w:val="26"/>
        </w:numPr>
      </w:pPr>
      <w:r w:rsidRPr="00CC25A6">
        <w:rPr>
          <w:color w:val="000000" w:themeColor="text1"/>
        </w:rPr>
        <w:t>The total volume planned for harvest entered into the professional application is the estimated volume per hectare multiplied by the area (not a generic 2,000 m</w:t>
      </w:r>
      <w:r w:rsidRPr="00CC25A6">
        <w:rPr>
          <w:color w:val="000000" w:themeColor="text1"/>
          <w:vertAlign w:val="superscript"/>
        </w:rPr>
        <w:t>3</w:t>
      </w:r>
      <w:r w:rsidRPr="00CC25A6">
        <w:rPr>
          <w:color w:val="000000" w:themeColor="text1"/>
        </w:rPr>
        <w:t>).</w:t>
      </w:r>
      <w:r w:rsidR="009F059D">
        <w:rPr>
          <w:color w:val="000000" w:themeColor="text1"/>
        </w:rPr>
        <w:t xml:space="preserve">  </w:t>
      </w:r>
      <w:r w:rsidR="00BC3871" w:rsidRPr="0002580A">
        <w:t>Two methods for estimating volume per hectare are</w:t>
      </w:r>
      <w:r w:rsidR="00455584" w:rsidRPr="0002580A">
        <w:t>:</w:t>
      </w:r>
    </w:p>
    <w:p w14:paraId="7F20C088" w14:textId="77777777" w:rsidR="00455584" w:rsidRPr="0002580A" w:rsidRDefault="00455584" w:rsidP="00192692">
      <w:pPr>
        <w:pStyle w:val="ListBullet"/>
        <w:numPr>
          <w:ilvl w:val="0"/>
          <w:numId w:val="60"/>
        </w:numPr>
      </w:pPr>
      <w:r w:rsidRPr="0002580A">
        <w:t xml:space="preserve">using </w:t>
      </w:r>
      <w:r w:rsidR="00BC3871" w:rsidRPr="0002580A">
        <w:t>t</w:t>
      </w:r>
      <w:r w:rsidR="007A1E86" w:rsidRPr="0002580A">
        <w:t>he formula [</w:t>
      </w:r>
      <w:r w:rsidRPr="0002580A">
        <w:t xml:space="preserve">prism </w:t>
      </w:r>
      <w:r w:rsidR="007A1E86" w:rsidRPr="0002580A">
        <w:t>BAF</w:t>
      </w:r>
      <w:r w:rsidR="00B0267A" w:rsidRPr="0002580A">
        <w:t xml:space="preserve"> x </w:t>
      </w:r>
      <w:r w:rsidRPr="0002580A">
        <w:t>t</w:t>
      </w:r>
      <w:r w:rsidR="007A1E86" w:rsidRPr="0002580A">
        <w:t xml:space="preserve">ree </w:t>
      </w:r>
      <w:r w:rsidRPr="0002580A">
        <w:t>c</w:t>
      </w:r>
      <w:r w:rsidR="007A1E86" w:rsidRPr="0002580A">
        <w:t>ount</w:t>
      </w:r>
      <w:r w:rsidR="00B0267A" w:rsidRPr="0002580A">
        <w:t xml:space="preserve"> x </w:t>
      </w:r>
      <w:r w:rsidR="007A1E86" w:rsidRPr="0002580A">
        <w:t>(average tree height divided by 3)]</w:t>
      </w:r>
      <w:r w:rsidRPr="0002580A">
        <w:t>,</w:t>
      </w:r>
      <w:r w:rsidR="007A1E86" w:rsidRPr="0002580A">
        <w:t xml:space="preserve"> or </w:t>
      </w:r>
    </w:p>
    <w:p w14:paraId="26872A87" w14:textId="77777777" w:rsidR="0051750F" w:rsidRPr="0051750F" w:rsidRDefault="00455584" w:rsidP="00265C91">
      <w:pPr>
        <w:pStyle w:val="ListBullet"/>
        <w:numPr>
          <w:ilvl w:val="0"/>
          <w:numId w:val="60"/>
        </w:numPr>
      </w:pPr>
      <w:r w:rsidRPr="0002580A">
        <w:t>looking it up in</w:t>
      </w:r>
      <w:r w:rsidR="00265C91">
        <w:t xml:space="preserve"> </w:t>
      </w:r>
      <w:r w:rsidR="00265C91" w:rsidRPr="00265C91">
        <w:t>Table 2-1 on page 2</w:t>
      </w:r>
      <w:r w:rsidR="00265C91" w:rsidRPr="00116444">
        <w:t xml:space="preserve">-25 of </w:t>
      </w:r>
      <w:r w:rsidR="00265C91" w:rsidRPr="00265C91">
        <w:t xml:space="preserve">the </w:t>
      </w:r>
      <w:hyperlink r:id="rId110" w:history="1">
        <w:r w:rsidR="00265C91">
          <w:rPr>
            <w:rStyle w:val="Hyperlink"/>
            <w:i/>
          </w:rPr>
          <w:t>Cruising Manual</w:t>
        </w:r>
      </w:hyperlink>
      <w:r w:rsidR="004929D6" w:rsidRPr="0002580A">
        <w:t xml:space="preserve"> (s</w:t>
      </w:r>
      <w:r w:rsidR="00C8425C" w:rsidRPr="0002580A">
        <w:t xml:space="preserve">tems per hectare </w:t>
      </w:r>
      <w:r w:rsidR="004929D6" w:rsidRPr="0002580A">
        <w:t>is</w:t>
      </w:r>
      <w:r w:rsidR="00C8425C" w:rsidRPr="0002580A">
        <w:t xml:space="preserve"> calculated by multiplying the tree count from a 5.64 metre radius plot by 100</w:t>
      </w:r>
      <w:r w:rsidR="004929D6" w:rsidRPr="0002580A">
        <w:t>)</w:t>
      </w:r>
      <w:r w:rsidR="00C8425C" w:rsidRPr="0002580A">
        <w:t>.</w:t>
      </w:r>
    </w:p>
    <w:p w14:paraId="306B1581" w14:textId="42FEDEC3" w:rsidR="00E16296" w:rsidRPr="00E16296" w:rsidRDefault="00E16296" w:rsidP="00192692">
      <w:pPr>
        <w:pStyle w:val="ListBullet"/>
        <w:numPr>
          <w:ilvl w:val="0"/>
          <w:numId w:val="26"/>
        </w:numPr>
      </w:pPr>
      <w:r w:rsidRPr="00A663AE">
        <w:t xml:space="preserve">The </w:t>
      </w:r>
      <w:r w:rsidR="00B84B77" w:rsidRPr="00A663AE">
        <w:t xml:space="preserve">professional </w:t>
      </w:r>
      <w:r w:rsidRPr="00A663AE">
        <w:t xml:space="preserve">application package must be submitted by email to the district small scale salvage mailbox </w:t>
      </w:r>
      <w:hyperlink r:id="rId111" w:history="1">
        <w:r>
          <w:rPr>
            <w:rStyle w:val="Hyperlink"/>
            <w:rFonts w:asciiTheme="minorHAnsi" w:hAnsiTheme="minorHAnsi" w:cstheme="minorBidi"/>
          </w:rPr>
          <w:t>sss.dsn@gov.bc.ca</w:t>
        </w:r>
      </w:hyperlink>
      <w:r w:rsidRPr="00E16296">
        <w:rPr>
          <w:rStyle w:val="Hyperlink"/>
          <w:rFonts w:asciiTheme="minorHAnsi" w:hAnsiTheme="minorHAnsi" w:cstheme="minorBidi"/>
          <w:color w:val="auto"/>
          <w:u w:val="none"/>
        </w:rPr>
        <w:t>.</w:t>
      </w:r>
    </w:p>
    <w:p w14:paraId="2A77401B" w14:textId="733E19A7" w:rsidR="00A16306" w:rsidRPr="00A663AE" w:rsidRDefault="000733DC" w:rsidP="00192692">
      <w:pPr>
        <w:pStyle w:val="ListBullet"/>
        <w:numPr>
          <w:ilvl w:val="0"/>
          <w:numId w:val="26"/>
        </w:numPr>
      </w:pPr>
      <w:r w:rsidRPr="00A663AE">
        <w:t xml:space="preserve">The applicant must </w:t>
      </w:r>
      <w:r w:rsidR="004F282E" w:rsidRPr="00A663AE">
        <w:t xml:space="preserve">submit an </w:t>
      </w:r>
      <w:hyperlink r:id="rId112" w:history="1">
        <w:r w:rsidR="00C929CE" w:rsidRPr="00BE64EE">
          <w:rPr>
            <w:rStyle w:val="Hyperlink"/>
          </w:rPr>
          <w:t xml:space="preserve">FLTC </w:t>
        </w:r>
        <w:r w:rsidRPr="00BE64EE">
          <w:rPr>
            <w:rStyle w:val="Hyperlink"/>
          </w:rPr>
          <w:t>Application Checklist</w:t>
        </w:r>
      </w:hyperlink>
      <w:r w:rsidRPr="00A663AE">
        <w:t xml:space="preserve"> to </w:t>
      </w:r>
      <w:r w:rsidR="00BE64EE" w:rsidRPr="00A663AE">
        <w:t>verify</w:t>
      </w:r>
      <w:r w:rsidRPr="00A663AE">
        <w:t xml:space="preserve"> t</w:t>
      </w:r>
      <w:r w:rsidR="00A16306" w:rsidRPr="00A663AE">
        <w:t xml:space="preserve">he </w:t>
      </w:r>
      <w:r w:rsidR="00A16306">
        <w:t>p</w:t>
      </w:r>
      <w:r w:rsidR="00A16306" w:rsidRPr="00755919">
        <w:t xml:space="preserve">rofessional </w:t>
      </w:r>
      <w:r w:rsidR="00A16306">
        <w:t>a</w:t>
      </w:r>
      <w:r w:rsidR="00A16306" w:rsidRPr="00755919">
        <w:t xml:space="preserve">pplication </w:t>
      </w:r>
      <w:r w:rsidR="00A16306" w:rsidRPr="00A663AE">
        <w:t xml:space="preserve">package </w:t>
      </w:r>
      <w:r w:rsidR="004F282E" w:rsidRPr="00A663AE">
        <w:t xml:space="preserve">which </w:t>
      </w:r>
      <w:r w:rsidR="00A16306" w:rsidRPr="00A663AE">
        <w:rPr>
          <w:bCs/>
        </w:rPr>
        <w:t>include</w:t>
      </w:r>
      <w:r w:rsidR="004F282E" w:rsidRPr="00A663AE">
        <w:rPr>
          <w:bCs/>
        </w:rPr>
        <w:t>s</w:t>
      </w:r>
      <w:r w:rsidR="00A16306" w:rsidRPr="00A663AE">
        <w:t xml:space="preserve"> the following</w:t>
      </w:r>
      <w:r w:rsidR="004F282E" w:rsidRPr="00A663AE">
        <w:t xml:space="preserve"> is complete</w:t>
      </w:r>
      <w:r w:rsidR="00A16306" w:rsidRPr="00A663AE">
        <w:t xml:space="preserve">: </w:t>
      </w:r>
    </w:p>
    <w:p w14:paraId="3BE31517" w14:textId="2A322C28" w:rsidR="00A16306" w:rsidRPr="00A663AE" w:rsidRDefault="00A16306" w:rsidP="00192692">
      <w:pPr>
        <w:pStyle w:val="ListBullet2"/>
        <w:numPr>
          <w:ilvl w:val="0"/>
          <w:numId w:val="45"/>
        </w:numPr>
      </w:pPr>
      <w:r w:rsidRPr="00A663AE">
        <w:t>Application for Forestry Licence to Cut</w:t>
      </w:r>
      <w:r w:rsidR="00782D0C" w:rsidRPr="00A663AE">
        <w:t xml:space="preserve"> with FLTC # and Submission ID</w:t>
      </w:r>
    </w:p>
    <w:p w14:paraId="30094060" w14:textId="150D6702" w:rsidR="00A16306" w:rsidRPr="00095F65" w:rsidRDefault="00995775" w:rsidP="00192692">
      <w:pPr>
        <w:pStyle w:val="ListBullet2"/>
        <w:numPr>
          <w:ilvl w:val="0"/>
          <w:numId w:val="45"/>
        </w:numPr>
      </w:pPr>
      <w:hyperlink r:id="rId113" w:history="1">
        <w:r w:rsidR="00C9740B" w:rsidRPr="00095F65">
          <w:rPr>
            <w:rStyle w:val="Hyperlink"/>
            <w:rFonts w:cs="Arial"/>
          </w:rPr>
          <w:t>Referral Summary</w:t>
        </w:r>
      </w:hyperlink>
    </w:p>
    <w:p w14:paraId="634ABBA9" w14:textId="73E00700" w:rsidR="00782D0C" w:rsidRDefault="00782D0C" w:rsidP="00192692">
      <w:pPr>
        <w:pStyle w:val="ListBullet2"/>
        <w:numPr>
          <w:ilvl w:val="0"/>
          <w:numId w:val="45"/>
        </w:numPr>
      </w:pPr>
      <w:r w:rsidRPr="00F42017">
        <w:t xml:space="preserve">Stumpage </w:t>
      </w:r>
      <w:r>
        <w:t>r</w:t>
      </w:r>
      <w:r w:rsidRPr="00F42017">
        <w:t xml:space="preserve">ate </w:t>
      </w:r>
      <w:r>
        <w:t>r</w:t>
      </w:r>
      <w:r w:rsidRPr="00F42017">
        <w:t xml:space="preserve">equest </w:t>
      </w:r>
      <w:r>
        <w:t>f</w:t>
      </w:r>
      <w:r w:rsidRPr="00F42017">
        <w:t>orm</w:t>
      </w:r>
    </w:p>
    <w:p w14:paraId="29F27311" w14:textId="33587344" w:rsidR="00A16306" w:rsidRDefault="00A16306" w:rsidP="00192692">
      <w:pPr>
        <w:pStyle w:val="ListBullet2"/>
        <w:numPr>
          <w:ilvl w:val="0"/>
          <w:numId w:val="45"/>
        </w:numPr>
      </w:pPr>
      <w:r w:rsidRPr="000C6823">
        <w:t>Site plan</w:t>
      </w:r>
    </w:p>
    <w:p w14:paraId="443C9DCB" w14:textId="5D08E569" w:rsidR="00782D0C" w:rsidRPr="00782D0C" w:rsidRDefault="00782D0C" w:rsidP="00192692">
      <w:pPr>
        <w:pStyle w:val="ListBullet2"/>
        <w:numPr>
          <w:ilvl w:val="0"/>
          <w:numId w:val="45"/>
        </w:numPr>
      </w:pPr>
      <w:r w:rsidRPr="00755919">
        <w:t xml:space="preserve">Two 1:10,000 </w:t>
      </w:r>
      <w:r w:rsidRPr="00A663AE">
        <w:t>site plan maps</w:t>
      </w:r>
    </w:p>
    <w:p w14:paraId="015F2E14" w14:textId="3955E0FC" w:rsidR="00782D0C" w:rsidRPr="000C6823" w:rsidRDefault="00782D0C" w:rsidP="00192692">
      <w:pPr>
        <w:pStyle w:val="ListBullet2"/>
        <w:numPr>
          <w:ilvl w:val="0"/>
          <w:numId w:val="45"/>
        </w:numPr>
      </w:pPr>
      <w:r w:rsidRPr="000C6823">
        <w:t>Two 1:50,000 location maps</w:t>
      </w:r>
    </w:p>
    <w:p w14:paraId="553509CC" w14:textId="6523DCD9" w:rsidR="00A16306" w:rsidRDefault="000733DC" w:rsidP="00A16306">
      <w:pPr>
        <w:pStyle w:val="ListBullet"/>
        <w:ind w:left="720"/>
      </w:pPr>
      <w:r>
        <w:t>a</w:t>
      </w:r>
      <w:r w:rsidR="00A16306" w:rsidRPr="00FA4C4B">
        <w:t>nd</w:t>
      </w:r>
      <w:r>
        <w:t xml:space="preserve"> </w:t>
      </w:r>
      <w:r w:rsidR="00A16306" w:rsidRPr="00FA4C4B">
        <w:t>if applicable</w:t>
      </w:r>
      <w:r>
        <w:t xml:space="preserve"> </w:t>
      </w:r>
      <w:r w:rsidRPr="00FA4C4B">
        <w:t>also include</w:t>
      </w:r>
      <w:r>
        <w:t>s</w:t>
      </w:r>
      <w:r w:rsidRPr="00FA4C4B">
        <w:t xml:space="preserve"> the following</w:t>
      </w:r>
      <w:r w:rsidR="00A16306" w:rsidRPr="00FA4C4B">
        <w:t>:</w:t>
      </w:r>
    </w:p>
    <w:p w14:paraId="6EC5C0E8" w14:textId="77777777" w:rsidR="00A16306" w:rsidRPr="00EC2D1C" w:rsidRDefault="00E12E19" w:rsidP="00192692">
      <w:pPr>
        <w:pStyle w:val="ListBullet2"/>
        <w:numPr>
          <w:ilvl w:val="0"/>
          <w:numId w:val="45"/>
        </w:numPr>
      </w:pPr>
      <w:r w:rsidRPr="00EC2D1C">
        <w:t>Maintenance</w:t>
      </w:r>
      <w:r w:rsidR="00A16306" w:rsidRPr="00EC2D1C">
        <w:t xml:space="preserve"> agreement with the road permittee</w:t>
      </w:r>
    </w:p>
    <w:p w14:paraId="33867067" w14:textId="77777777" w:rsidR="00E12E19" w:rsidRPr="00EC2D1C" w:rsidRDefault="00E12E19" w:rsidP="00192692">
      <w:pPr>
        <w:pStyle w:val="ListBullet2"/>
        <w:numPr>
          <w:ilvl w:val="0"/>
          <w:numId w:val="45"/>
        </w:numPr>
      </w:pPr>
      <w:r w:rsidRPr="00EC2D1C">
        <w:t>Road Use Permit application (if total volume exceeds 2,000 m</w:t>
      </w:r>
      <w:r w:rsidRPr="00EC2D1C">
        <w:rPr>
          <w:vertAlign w:val="superscript"/>
        </w:rPr>
        <w:t>3</w:t>
      </w:r>
      <w:r w:rsidRPr="00EC2D1C">
        <w:t>)</w:t>
      </w:r>
    </w:p>
    <w:p w14:paraId="4792FD74" w14:textId="52B02825" w:rsidR="00A16306" w:rsidRPr="00A663AE" w:rsidRDefault="00A16306" w:rsidP="00192692">
      <w:pPr>
        <w:pStyle w:val="ListBullet2"/>
        <w:numPr>
          <w:ilvl w:val="0"/>
          <w:numId w:val="45"/>
        </w:numPr>
      </w:pPr>
      <w:r w:rsidRPr="009D2A31">
        <w:t>Written</w:t>
      </w:r>
      <w:r>
        <w:t xml:space="preserve"> p</w:t>
      </w:r>
      <w:r w:rsidRPr="00755919">
        <w:t>ermission from the Ministry of Transportation and Highways, BC Hydro, BCTC, Telus</w:t>
      </w:r>
      <w:r w:rsidR="00782D0C">
        <w:t xml:space="preserve">, </w:t>
      </w:r>
      <w:r w:rsidRPr="00755919">
        <w:t xml:space="preserve">Pacific Northern </w:t>
      </w:r>
      <w:r w:rsidRPr="00A663AE">
        <w:t>Gas</w:t>
      </w:r>
      <w:r w:rsidR="00782D0C" w:rsidRPr="00A663AE">
        <w:t>, or Coastal GasLink</w:t>
      </w:r>
    </w:p>
    <w:p w14:paraId="6D122367" w14:textId="77777777" w:rsidR="00A16306" w:rsidRPr="00A663AE" w:rsidRDefault="00A16306" w:rsidP="00192692">
      <w:pPr>
        <w:pStyle w:val="ListBullet2"/>
        <w:numPr>
          <w:ilvl w:val="0"/>
          <w:numId w:val="45"/>
        </w:numPr>
      </w:pPr>
      <w:r w:rsidRPr="00A663AE">
        <w:t>CMT surveys</w:t>
      </w:r>
    </w:p>
    <w:p w14:paraId="6BE52592" w14:textId="77777777" w:rsidR="00A16306" w:rsidRPr="00A663AE" w:rsidRDefault="00A16306" w:rsidP="00192692">
      <w:pPr>
        <w:pStyle w:val="ListBullet2"/>
        <w:numPr>
          <w:ilvl w:val="0"/>
          <w:numId w:val="45"/>
        </w:numPr>
      </w:pPr>
      <w:r w:rsidRPr="00A663AE">
        <w:t>Archaeological impact assessment</w:t>
      </w:r>
    </w:p>
    <w:p w14:paraId="50DF3551" w14:textId="3C7C8694" w:rsidR="009A7A06" w:rsidRPr="00A663AE" w:rsidRDefault="009A7A06" w:rsidP="00192692">
      <w:pPr>
        <w:pStyle w:val="ListBullet2"/>
        <w:numPr>
          <w:ilvl w:val="0"/>
          <w:numId w:val="45"/>
        </w:numPr>
      </w:pPr>
      <w:r w:rsidRPr="00A663AE">
        <w:t xml:space="preserve">Authorization to </w:t>
      </w:r>
      <w:r w:rsidR="005A1C43" w:rsidRPr="00A663AE">
        <w:t>d</w:t>
      </w:r>
      <w:r w:rsidRPr="00A663AE">
        <w:t xml:space="preserve">amage and </w:t>
      </w:r>
      <w:r w:rsidR="005A1C43" w:rsidRPr="00A663AE">
        <w:t>r</w:t>
      </w:r>
      <w:r w:rsidRPr="00A663AE">
        <w:t xml:space="preserve">epair a </w:t>
      </w:r>
      <w:r w:rsidR="005A1C43" w:rsidRPr="00A663AE">
        <w:t>r</w:t>
      </w:r>
      <w:r w:rsidRPr="00A663AE">
        <w:t xml:space="preserve">ange </w:t>
      </w:r>
      <w:r w:rsidR="005A1C43" w:rsidRPr="00A663AE">
        <w:t>d</w:t>
      </w:r>
      <w:r w:rsidRPr="00A663AE">
        <w:t xml:space="preserve">evelopment on </w:t>
      </w:r>
      <w:r w:rsidR="005A1C43" w:rsidRPr="00A663AE">
        <w:t>c</w:t>
      </w:r>
      <w:r w:rsidRPr="00A663AE">
        <w:t xml:space="preserve">rown </w:t>
      </w:r>
      <w:r w:rsidR="005A1C43" w:rsidRPr="00A663AE">
        <w:t>r</w:t>
      </w:r>
      <w:r w:rsidRPr="00A663AE">
        <w:t>ange</w:t>
      </w:r>
    </w:p>
    <w:p w14:paraId="10439D7B" w14:textId="37105DA5" w:rsidR="00782D0C" w:rsidRPr="00A663AE" w:rsidRDefault="00782D0C" w:rsidP="00192692">
      <w:pPr>
        <w:pStyle w:val="ListBullet2"/>
        <w:numPr>
          <w:ilvl w:val="0"/>
          <w:numId w:val="45"/>
        </w:numPr>
      </w:pPr>
      <w:r w:rsidRPr="00A663AE">
        <w:t>Douglas-fir or spruce beetle ground survey information</w:t>
      </w:r>
    </w:p>
    <w:p w14:paraId="225BC3EB" w14:textId="7B050643" w:rsidR="00BE64EE" w:rsidRPr="00A663AE" w:rsidRDefault="00C929CE" w:rsidP="00192692">
      <w:pPr>
        <w:pStyle w:val="ListBullet2"/>
        <w:numPr>
          <w:ilvl w:val="0"/>
          <w:numId w:val="45"/>
        </w:numPr>
      </w:pPr>
      <w:r w:rsidRPr="00A663AE">
        <w:t xml:space="preserve">Trapper </w:t>
      </w:r>
      <w:r w:rsidR="00BE64EE" w:rsidRPr="00A663AE">
        <w:t>notification</w:t>
      </w:r>
    </w:p>
    <w:p w14:paraId="09E54BDA" w14:textId="3BDDDA2A" w:rsidR="00C929CE" w:rsidRPr="00A663AE" w:rsidRDefault="00BE64EE" w:rsidP="00192692">
      <w:pPr>
        <w:pStyle w:val="ListBullet2"/>
        <w:numPr>
          <w:ilvl w:val="0"/>
          <w:numId w:val="45"/>
        </w:numPr>
      </w:pPr>
      <w:r w:rsidRPr="00A663AE">
        <w:t>G</w:t>
      </w:r>
      <w:r w:rsidR="00C929CE" w:rsidRPr="00A663AE">
        <w:t>uide outfitter notification</w:t>
      </w:r>
    </w:p>
    <w:p w14:paraId="42B09267" w14:textId="7B79757A" w:rsidR="00153BC6" w:rsidRPr="00A663AE" w:rsidRDefault="00153BC6" w:rsidP="00192692">
      <w:pPr>
        <w:pStyle w:val="ListBullet2"/>
        <w:numPr>
          <w:ilvl w:val="0"/>
          <w:numId w:val="45"/>
        </w:numPr>
      </w:pPr>
      <w:proofErr w:type="spellStart"/>
      <w:r w:rsidRPr="00A663AE">
        <w:rPr>
          <w:rFonts w:asciiTheme="minorHAnsi" w:hAnsiTheme="minorHAnsi" w:cs="Arial"/>
          <w:bCs/>
        </w:rPr>
        <w:t>Omineca</w:t>
      </w:r>
      <w:proofErr w:type="spellEnd"/>
      <w:r w:rsidRPr="00A663AE">
        <w:rPr>
          <w:rFonts w:asciiTheme="minorHAnsi" w:hAnsiTheme="minorHAnsi" w:cs="Arial"/>
          <w:bCs/>
        </w:rPr>
        <w:t xml:space="preserve"> Environmental Stewardship Initiative (ESI) Practices and Rationale</w:t>
      </w:r>
    </w:p>
    <w:p w14:paraId="1E0D5831" w14:textId="77777777" w:rsidR="00A16306" w:rsidRPr="00A663AE" w:rsidRDefault="00A16306" w:rsidP="00960106">
      <w:pPr>
        <w:pStyle w:val="Heading2"/>
      </w:pPr>
      <w:bookmarkStart w:id="83" w:name="_Toc120179740"/>
      <w:r w:rsidRPr="00A663AE">
        <w:t>Range</w:t>
      </w:r>
      <w:bookmarkEnd w:id="83"/>
    </w:p>
    <w:p w14:paraId="00FD1BA2" w14:textId="78680CDA" w:rsidR="00F72080" w:rsidRPr="004E686B" w:rsidRDefault="00A16306" w:rsidP="00192692">
      <w:pPr>
        <w:pStyle w:val="ListBullet"/>
        <w:numPr>
          <w:ilvl w:val="0"/>
          <w:numId w:val="28"/>
        </w:numPr>
      </w:pPr>
      <w:r w:rsidRPr="00A663AE">
        <w:t>Natural range barriers must not be removed by salvage operations.</w:t>
      </w:r>
      <w:r w:rsidR="00F72080" w:rsidRPr="00A663AE">
        <w:t xml:space="preserve">  </w:t>
      </w:r>
      <w:r w:rsidR="00F72080" w:rsidRPr="00A663AE">
        <w:rPr>
          <w:rFonts w:eastAsiaTheme="minorHAnsi" w:cs="Calibri"/>
          <w:lang w:eastAsia="en-US"/>
        </w:rPr>
        <w:t xml:space="preserve">The applicant must confirm with the </w:t>
      </w:r>
      <w:r w:rsidR="0077343D" w:rsidRPr="00A663AE">
        <w:rPr>
          <w:rFonts w:eastAsiaTheme="minorHAnsi" w:cs="Calibri"/>
          <w:lang w:eastAsia="en-US"/>
        </w:rPr>
        <w:t xml:space="preserve">Range Officer </w:t>
      </w:r>
      <w:r w:rsidR="00B502E3" w:rsidRPr="00A663AE">
        <w:rPr>
          <w:rFonts w:eastAsiaTheme="minorHAnsi" w:cs="Calibri"/>
          <w:lang w:eastAsia="en-US"/>
        </w:rPr>
        <w:t xml:space="preserve">and the Range tenure holder </w:t>
      </w:r>
      <w:r w:rsidR="00F72080" w:rsidRPr="00A663AE">
        <w:rPr>
          <w:rFonts w:eastAsiaTheme="minorHAnsi" w:cs="Calibri"/>
          <w:lang w:eastAsia="en-US"/>
        </w:rPr>
        <w:t xml:space="preserve">that there </w:t>
      </w:r>
      <w:r w:rsidR="00F72080" w:rsidRPr="004E686B">
        <w:rPr>
          <w:rFonts w:eastAsiaTheme="minorHAnsi" w:cs="Calibri"/>
          <w:lang w:eastAsia="en-US"/>
        </w:rPr>
        <w:t xml:space="preserve">are no natural range barriers and if there are natural range barriers then a suitable plan needs to be developed that is satisfactory to the </w:t>
      </w:r>
      <w:r w:rsidR="0077343D" w:rsidRPr="004E686B">
        <w:rPr>
          <w:rFonts w:eastAsiaTheme="minorHAnsi" w:cs="Calibri"/>
          <w:lang w:eastAsia="en-US"/>
        </w:rPr>
        <w:t>Range Officer</w:t>
      </w:r>
      <w:r w:rsidR="002709F4" w:rsidRPr="004E686B">
        <w:rPr>
          <w:rFonts w:eastAsiaTheme="minorHAnsi" w:cs="Calibri"/>
          <w:lang w:eastAsia="en-US"/>
        </w:rPr>
        <w:t>.</w:t>
      </w:r>
    </w:p>
    <w:p w14:paraId="0919C270" w14:textId="244115B9" w:rsidR="00A16306" w:rsidRPr="00B25C6E" w:rsidRDefault="006F29C9" w:rsidP="00192692">
      <w:pPr>
        <w:pStyle w:val="ListBullet"/>
        <w:numPr>
          <w:ilvl w:val="0"/>
          <w:numId w:val="28"/>
        </w:numPr>
      </w:pPr>
      <w:r w:rsidRPr="004E686B">
        <w:lastRenderedPageBreak/>
        <w:t xml:space="preserve">The applicant must confirm with the </w:t>
      </w:r>
      <w:r w:rsidR="0077343D" w:rsidRPr="004E686B">
        <w:rPr>
          <w:rFonts w:eastAsiaTheme="minorHAnsi" w:cs="Calibri"/>
          <w:lang w:eastAsia="en-US"/>
        </w:rPr>
        <w:t xml:space="preserve">Range </w:t>
      </w:r>
      <w:r w:rsidR="0077343D" w:rsidRPr="00A663AE">
        <w:rPr>
          <w:rFonts w:eastAsiaTheme="minorHAnsi" w:cs="Calibri"/>
          <w:lang w:eastAsia="en-US"/>
        </w:rPr>
        <w:t>Officer</w:t>
      </w:r>
      <w:r w:rsidR="0077343D" w:rsidRPr="00A663AE">
        <w:t xml:space="preserve"> </w:t>
      </w:r>
      <w:r w:rsidR="00B502E3" w:rsidRPr="00A663AE">
        <w:rPr>
          <w:rFonts w:eastAsiaTheme="minorHAnsi" w:cs="Calibri"/>
          <w:lang w:eastAsia="en-US"/>
        </w:rPr>
        <w:t xml:space="preserve">and the Range tenure holder </w:t>
      </w:r>
      <w:r w:rsidRPr="00A663AE">
        <w:t xml:space="preserve">that </w:t>
      </w:r>
      <w:r w:rsidRPr="004E686B">
        <w:t xml:space="preserve">there are no range developments and if there are range developments the licensee must request an </w:t>
      </w:r>
      <w:r w:rsidR="00C73F5C" w:rsidRPr="004E686B">
        <w:t>a</w:t>
      </w:r>
      <w:r w:rsidRPr="004E686B">
        <w:t xml:space="preserve">uthorization </w:t>
      </w:r>
      <w:r w:rsidR="0077343D" w:rsidRPr="004E686B">
        <w:t xml:space="preserve">from the Range Officer </w:t>
      </w:r>
      <w:r w:rsidRPr="004E686B">
        <w:t xml:space="preserve">to </w:t>
      </w:r>
      <w:r w:rsidR="00C73F5C" w:rsidRPr="004E686B">
        <w:t>d</w:t>
      </w:r>
      <w:r w:rsidRPr="004E686B">
        <w:t xml:space="preserve">amage and </w:t>
      </w:r>
      <w:r w:rsidR="00C73F5C" w:rsidRPr="004E686B">
        <w:t>r</w:t>
      </w:r>
      <w:r w:rsidRPr="004E686B">
        <w:t xml:space="preserve">epair </w:t>
      </w:r>
      <w:r w:rsidRPr="00B25C6E">
        <w:t xml:space="preserve">a </w:t>
      </w:r>
      <w:r w:rsidR="00C73F5C">
        <w:t>r</w:t>
      </w:r>
      <w:r w:rsidRPr="00B25C6E">
        <w:t xml:space="preserve">ange </w:t>
      </w:r>
      <w:r w:rsidR="00C73F5C">
        <w:t>d</w:t>
      </w:r>
      <w:r w:rsidRPr="00B25C6E">
        <w:t xml:space="preserve">evelopment on </w:t>
      </w:r>
      <w:r w:rsidR="00C73F5C">
        <w:t>c</w:t>
      </w:r>
      <w:r w:rsidRPr="00B25C6E">
        <w:t xml:space="preserve">rown </w:t>
      </w:r>
      <w:r w:rsidR="00C73F5C">
        <w:t>r</w:t>
      </w:r>
      <w:r w:rsidRPr="00B25C6E">
        <w:t>ange.</w:t>
      </w:r>
    </w:p>
    <w:p w14:paraId="3C44F916" w14:textId="77777777" w:rsidR="00A16306" w:rsidRDefault="00A16306" w:rsidP="00960106">
      <w:pPr>
        <w:pStyle w:val="Heading2"/>
      </w:pPr>
      <w:bookmarkStart w:id="84" w:name="_Toc120179741"/>
      <w:r>
        <w:t>Referrals</w:t>
      </w:r>
      <w:bookmarkEnd w:id="84"/>
    </w:p>
    <w:p w14:paraId="3D14A163" w14:textId="5B835493" w:rsidR="00A16306" w:rsidRDefault="00A16306" w:rsidP="00192692">
      <w:pPr>
        <w:pStyle w:val="ListBullet"/>
        <w:numPr>
          <w:ilvl w:val="0"/>
          <w:numId w:val="49"/>
        </w:numPr>
      </w:pPr>
      <w:r w:rsidRPr="0076478A">
        <w:t xml:space="preserve">The applicant must refer their </w:t>
      </w:r>
      <w:r w:rsidRPr="00126385">
        <w:t xml:space="preserve">proposed </w:t>
      </w:r>
      <w:r w:rsidRPr="00CC25A6">
        <w:rPr>
          <w:color w:val="000000" w:themeColor="text1"/>
        </w:rPr>
        <w:t>harvesting by email</w:t>
      </w:r>
      <w:r w:rsidR="003D2604">
        <w:rPr>
          <w:color w:val="000000" w:themeColor="text1"/>
        </w:rPr>
        <w:t>,</w:t>
      </w:r>
      <w:r w:rsidRPr="00CC25A6">
        <w:rPr>
          <w:color w:val="000000" w:themeColor="text1"/>
        </w:rPr>
        <w:t xml:space="preserve"> </w:t>
      </w:r>
      <w:r w:rsidR="003D2604">
        <w:rPr>
          <w:color w:val="000000" w:themeColor="text1"/>
        </w:rPr>
        <w:t xml:space="preserve">with </w:t>
      </w:r>
      <w:r w:rsidR="003D2604" w:rsidRPr="00BC0757">
        <w:t xml:space="preserve">“Referral for Small Scale </w:t>
      </w:r>
      <w:r w:rsidR="002228D2" w:rsidRPr="00A663AE">
        <w:t>Salvage “</w:t>
      </w:r>
      <w:r w:rsidR="00883EF4" w:rsidRPr="00A663AE">
        <w:t xml:space="preserve">, the geographic area </w:t>
      </w:r>
      <w:r w:rsidR="002228D2" w:rsidRPr="00A663AE">
        <w:t>and</w:t>
      </w:r>
      <w:r w:rsidR="00217068" w:rsidRPr="00A663AE">
        <w:t xml:space="preserve"> </w:t>
      </w:r>
      <w:r w:rsidR="00217068" w:rsidRPr="00B25C6E">
        <w:t xml:space="preserve">the </w:t>
      </w:r>
      <w:r w:rsidR="00982F19" w:rsidRPr="00B25C6E">
        <w:t xml:space="preserve">applicant’s last </w:t>
      </w:r>
      <w:r w:rsidR="00136E10" w:rsidRPr="00B25C6E">
        <w:t xml:space="preserve">or company </w:t>
      </w:r>
      <w:r w:rsidR="00982F19" w:rsidRPr="00B25C6E">
        <w:t>name</w:t>
      </w:r>
      <w:r w:rsidR="00217068" w:rsidRPr="00B25C6E">
        <w:t xml:space="preserve"> </w:t>
      </w:r>
      <w:r w:rsidR="003D2604" w:rsidRPr="00BC0757">
        <w:t>in the subject heading</w:t>
      </w:r>
      <w:r w:rsidR="003D2604">
        <w:t>,</w:t>
      </w:r>
      <w:r w:rsidR="003D2604" w:rsidRPr="00CC25A6">
        <w:rPr>
          <w:color w:val="000000" w:themeColor="text1"/>
        </w:rPr>
        <w:t xml:space="preserve"> </w:t>
      </w:r>
      <w:r w:rsidRPr="00CC25A6">
        <w:rPr>
          <w:color w:val="000000" w:themeColor="text1"/>
        </w:rPr>
        <w:t>to</w:t>
      </w:r>
      <w:r>
        <w:t>:</w:t>
      </w:r>
    </w:p>
    <w:p w14:paraId="5B8033C5" w14:textId="77777777" w:rsidR="00A16306" w:rsidRDefault="00A16306" w:rsidP="00192692">
      <w:pPr>
        <w:pStyle w:val="ListBullet"/>
        <w:numPr>
          <w:ilvl w:val="0"/>
          <w:numId w:val="54"/>
        </w:numPr>
      </w:pPr>
      <w:r w:rsidRPr="0076478A">
        <w:t>forest licensee(s)</w:t>
      </w:r>
      <w:r>
        <w:t xml:space="preserve"> </w:t>
      </w:r>
      <w:r w:rsidRPr="00731766">
        <w:t xml:space="preserve">determined from the </w:t>
      </w:r>
      <w:hyperlink r:id="rId114" w:history="1">
        <w:r w:rsidR="002C1862">
          <w:rPr>
            <w:rStyle w:val="Hyperlink"/>
          </w:rPr>
          <w:t>operating area map</w:t>
        </w:r>
      </w:hyperlink>
      <w:r w:rsidR="003F3520">
        <w:rPr>
          <w:rStyle w:val="Hyperlink"/>
        </w:rPr>
        <w:t>,</w:t>
      </w:r>
      <w:r w:rsidR="00DB3869" w:rsidRPr="00EC2D1C">
        <w:t xml:space="preserve"> </w:t>
      </w:r>
      <w:hyperlink r:id="rId115" w:history="1">
        <w:r w:rsidR="004D4755">
          <w:rPr>
            <w:rStyle w:val="Hyperlink"/>
          </w:rPr>
          <w:t>First Nation licence map</w:t>
        </w:r>
      </w:hyperlink>
      <w:r w:rsidR="004D4755" w:rsidRPr="004D4755">
        <w:rPr>
          <w:rStyle w:val="Hyperlink"/>
          <w:u w:val="none"/>
        </w:rPr>
        <w:t>,</w:t>
      </w:r>
      <w:r w:rsidR="004D4755">
        <w:rPr>
          <w:rStyle w:val="Hyperlink"/>
          <w:u w:val="none"/>
        </w:rPr>
        <w:t xml:space="preserve"> </w:t>
      </w:r>
      <w:r w:rsidR="00DB3869" w:rsidRPr="00EC2D1C">
        <w:t xml:space="preserve">and </w:t>
      </w:r>
      <w:hyperlink r:id="rId116" w:history="1">
        <w:r w:rsidR="004D4755" w:rsidRPr="005C2447">
          <w:rPr>
            <w:rStyle w:val="Hyperlink"/>
            <w:highlight w:val="yellow"/>
          </w:rPr>
          <w:t>contact list</w:t>
        </w:r>
      </w:hyperlink>
      <w:r w:rsidR="004D4755" w:rsidRPr="004D4755">
        <w:rPr>
          <w:rStyle w:val="Hyperlink"/>
          <w:u w:val="none"/>
        </w:rPr>
        <w:t>.</w:t>
      </w:r>
    </w:p>
    <w:p w14:paraId="604F007B" w14:textId="77777777" w:rsidR="002C1862" w:rsidRDefault="00A16306" w:rsidP="00192692">
      <w:pPr>
        <w:pStyle w:val="ListBullet"/>
        <w:numPr>
          <w:ilvl w:val="0"/>
          <w:numId w:val="54"/>
        </w:numPr>
      </w:pPr>
      <w:r w:rsidRPr="00CC25A6">
        <w:rPr>
          <w:color w:val="000000" w:themeColor="text1"/>
        </w:rPr>
        <w:t xml:space="preserve">district small scale salvage </w:t>
      </w:r>
      <w:r w:rsidR="00EF0BEB" w:rsidRPr="00B25C6E">
        <w:t>mailbox</w:t>
      </w:r>
      <w:r w:rsidR="00EF0BEB">
        <w:rPr>
          <w:color w:val="000000" w:themeColor="text1"/>
        </w:rPr>
        <w:t xml:space="preserve"> </w:t>
      </w:r>
      <w:hyperlink r:id="rId117" w:history="1">
        <w:r w:rsidR="001B7153">
          <w:rPr>
            <w:rStyle w:val="Hyperlink"/>
            <w:rFonts w:asciiTheme="minorHAnsi" w:hAnsiTheme="minorHAnsi" w:cstheme="minorBidi"/>
          </w:rPr>
          <w:t>sss.dsn@gov.bc.ca</w:t>
        </w:r>
      </w:hyperlink>
      <w:r>
        <w:t xml:space="preserve">, </w:t>
      </w:r>
    </w:p>
    <w:p w14:paraId="51D24872" w14:textId="77777777" w:rsidR="00A16306" w:rsidRDefault="002C1862" w:rsidP="00192692">
      <w:pPr>
        <w:pStyle w:val="ListBullet"/>
        <w:numPr>
          <w:ilvl w:val="0"/>
          <w:numId w:val="54"/>
        </w:numPr>
      </w:pPr>
      <w:r w:rsidRPr="00EC2D1C">
        <w:t xml:space="preserve">district FN advisor </w:t>
      </w:r>
      <w:hyperlink r:id="rId118" w:history="1">
        <w:r w:rsidR="00DF19EA" w:rsidRPr="005816E2">
          <w:rPr>
            <w:rStyle w:val="Hyperlink"/>
          </w:rPr>
          <w:t>fn.dsn@gov.bc.ca</w:t>
        </w:r>
      </w:hyperlink>
      <w:r>
        <w:t>, a</w:t>
      </w:r>
      <w:r w:rsidR="00A16306">
        <w:t xml:space="preserve">nd </w:t>
      </w:r>
    </w:p>
    <w:p w14:paraId="0B322E7C" w14:textId="77777777" w:rsidR="00A16306" w:rsidRDefault="00A16306" w:rsidP="00192692">
      <w:pPr>
        <w:pStyle w:val="ListBullet"/>
        <w:numPr>
          <w:ilvl w:val="0"/>
          <w:numId w:val="54"/>
        </w:numPr>
      </w:pPr>
      <w:r>
        <w:t>if applicable, the contact(s) withi</w:t>
      </w:r>
      <w:r w:rsidR="00367AD6">
        <w:t>n subsections c), d), e) and f)</w:t>
      </w:r>
      <w:r w:rsidR="003D2604">
        <w:t xml:space="preserve">, </w:t>
      </w:r>
    </w:p>
    <w:p w14:paraId="1F2E0232" w14:textId="48C385A8" w:rsidR="00367AD6" w:rsidRPr="00EC2D1C" w:rsidRDefault="002B2893" w:rsidP="00367AD6">
      <w:pPr>
        <w:pStyle w:val="ListBullet"/>
        <w:ind w:left="720"/>
      </w:pPr>
      <w:r w:rsidRPr="00EC2D1C">
        <w:t>less</w:t>
      </w:r>
      <w:r w:rsidR="009779CB" w:rsidRPr="00EC2D1C">
        <w:t xml:space="preserve"> </w:t>
      </w:r>
      <w:r w:rsidR="009779CB" w:rsidRPr="0002580A">
        <w:t xml:space="preserve">than </w:t>
      </w:r>
      <w:r w:rsidR="0042518F" w:rsidRPr="0002580A">
        <w:t>two</w:t>
      </w:r>
      <w:r w:rsidR="009779CB" w:rsidRPr="0002580A">
        <w:t xml:space="preserve"> year</w:t>
      </w:r>
      <w:r w:rsidR="0042518F" w:rsidRPr="0002580A">
        <w:t>s</w:t>
      </w:r>
      <w:r w:rsidR="009779CB" w:rsidRPr="0002580A">
        <w:t xml:space="preserve"> prior </w:t>
      </w:r>
      <w:r w:rsidR="009779CB" w:rsidRPr="00EC2D1C">
        <w:t xml:space="preserve">to </w:t>
      </w:r>
      <w:r w:rsidR="00DA1CC0" w:rsidRPr="00EC2D1C">
        <w:t xml:space="preserve">submitting a </w:t>
      </w:r>
      <w:r w:rsidR="009779CB" w:rsidRPr="00EC2D1C">
        <w:t xml:space="preserve">professional application </w:t>
      </w:r>
      <w:r w:rsidR="00DA1CC0" w:rsidRPr="00EC2D1C">
        <w:t>to</w:t>
      </w:r>
      <w:r w:rsidR="009779CB" w:rsidRPr="00EC2D1C">
        <w:t xml:space="preserve"> the </w:t>
      </w:r>
      <w:r w:rsidR="00271060">
        <w:t>d</w:t>
      </w:r>
      <w:r w:rsidR="009779CB" w:rsidRPr="00EC2D1C">
        <w:t xml:space="preserve">istrict.  </w:t>
      </w:r>
      <w:r w:rsidR="00A16306" w:rsidRPr="00EC2D1C">
        <w:t xml:space="preserve">Email referrals </w:t>
      </w:r>
      <w:r w:rsidR="00A16306" w:rsidRPr="00EC2D1C">
        <w:rPr>
          <w:b/>
        </w:rPr>
        <w:t xml:space="preserve">must include </w:t>
      </w:r>
      <w:r w:rsidR="00A16306" w:rsidRPr="00EC2D1C">
        <w:t>shape file</w:t>
      </w:r>
      <w:r w:rsidR="000C3825" w:rsidRPr="00EC2D1C">
        <w:t>s</w:t>
      </w:r>
      <w:r w:rsidR="004D040C">
        <w:t xml:space="preserve">, </w:t>
      </w:r>
      <w:hyperlink r:id="rId119" w:history="1">
        <w:r w:rsidR="006F5098" w:rsidRPr="00C31EBF">
          <w:rPr>
            <w:rStyle w:val="Hyperlink"/>
          </w:rPr>
          <w:t>referral form</w:t>
        </w:r>
      </w:hyperlink>
      <w:r w:rsidR="00A16306" w:rsidRPr="00F3387F">
        <w:t xml:space="preserve">, </w:t>
      </w:r>
      <w:r w:rsidR="00313422" w:rsidRPr="00EC2D1C">
        <w:t xml:space="preserve">1:50,000 map and </w:t>
      </w:r>
      <w:r w:rsidR="00A16306" w:rsidRPr="00EC2D1C">
        <w:t>1:10,000 map with the proposed harvesting and</w:t>
      </w:r>
      <w:r w:rsidR="003D2604" w:rsidRPr="00EC2D1C">
        <w:t xml:space="preserve"> road construction</w:t>
      </w:r>
      <w:r w:rsidR="00A16306" w:rsidRPr="00EC2D1C">
        <w:t>.</w:t>
      </w:r>
      <w:r w:rsidR="00C4301F" w:rsidRPr="00EC2D1C">
        <w:t xml:space="preserve">  Each proposed block </w:t>
      </w:r>
      <w:r w:rsidR="003D2604" w:rsidRPr="00EC2D1C">
        <w:t xml:space="preserve">and road </w:t>
      </w:r>
      <w:r w:rsidR="00C4301F" w:rsidRPr="00EC2D1C">
        <w:t xml:space="preserve">must have a label for identification.  </w:t>
      </w:r>
      <w:r w:rsidR="00367AD6" w:rsidRPr="00EC2D1C">
        <w:t xml:space="preserve">Referrals should be </w:t>
      </w:r>
      <w:r w:rsidR="00AD2CA2" w:rsidRPr="00EC2D1C">
        <w:t>group</w:t>
      </w:r>
      <w:r w:rsidR="00367AD6" w:rsidRPr="00EC2D1C">
        <w:t xml:space="preserve">ed by licensee </w:t>
      </w:r>
      <w:r w:rsidR="00C4301F" w:rsidRPr="00EC2D1C">
        <w:t xml:space="preserve">and geographic area </w:t>
      </w:r>
      <w:r w:rsidR="00AD2CA2" w:rsidRPr="00EC2D1C">
        <w:t>bu</w:t>
      </w:r>
      <w:r w:rsidR="00367AD6" w:rsidRPr="00EC2D1C">
        <w:t xml:space="preserve">t not exceed a </w:t>
      </w:r>
      <w:r w:rsidR="00367AD6" w:rsidRPr="0002580A">
        <w:t xml:space="preserve">total of </w:t>
      </w:r>
      <w:r w:rsidR="00D25E53" w:rsidRPr="0002580A">
        <w:t>8</w:t>
      </w:r>
      <w:r w:rsidR="00367AD6" w:rsidRPr="0002580A">
        <w:t>,000 m</w:t>
      </w:r>
      <w:r w:rsidR="00367AD6" w:rsidRPr="0002580A">
        <w:rPr>
          <w:vertAlign w:val="superscript"/>
        </w:rPr>
        <w:t>3</w:t>
      </w:r>
      <w:r w:rsidR="00367AD6" w:rsidRPr="0002580A">
        <w:t xml:space="preserve"> </w:t>
      </w:r>
      <w:r w:rsidR="00367AD6" w:rsidRPr="00EC2D1C">
        <w:t>per year.</w:t>
      </w:r>
    </w:p>
    <w:p w14:paraId="43170604" w14:textId="6308CE08" w:rsidR="000A5704" w:rsidRPr="00EC2D1C" w:rsidRDefault="00A16306" w:rsidP="00192692">
      <w:pPr>
        <w:pStyle w:val="ListBullet"/>
        <w:numPr>
          <w:ilvl w:val="0"/>
          <w:numId w:val="49"/>
        </w:numPr>
      </w:pPr>
      <w:r w:rsidRPr="008359F3">
        <w:t xml:space="preserve">If forest licensees do not reply by email within 30 days of receiving a complete email referral, the </w:t>
      </w:r>
      <w:r w:rsidR="00343096" w:rsidRPr="008359F3">
        <w:rPr>
          <w:rFonts w:asciiTheme="minorHAnsi" w:hAnsiTheme="minorHAnsi" w:cstheme="minorHAnsi"/>
        </w:rPr>
        <w:t>MOF</w:t>
      </w:r>
      <w:r w:rsidRPr="008359F3">
        <w:t xml:space="preserve"> will assume the proposed small scale salvage application is not within another licensees proposed block to be harvested.</w:t>
      </w:r>
      <w:r w:rsidR="009A36E6" w:rsidRPr="00EC2D1C">
        <w:t xml:space="preserve">  </w:t>
      </w:r>
      <w:r w:rsidR="000A5704" w:rsidRPr="00EC2D1C">
        <w:t>Forest licensees must provide a reason if they cannot agree with</w:t>
      </w:r>
      <w:r w:rsidR="00AD2CA2" w:rsidRPr="00EC2D1C">
        <w:t xml:space="preserve"> proposed </w:t>
      </w:r>
      <w:proofErr w:type="gramStart"/>
      <w:r w:rsidR="00AD2CA2" w:rsidRPr="00EC2D1C">
        <w:t>small scale</w:t>
      </w:r>
      <w:proofErr w:type="gramEnd"/>
      <w:r w:rsidR="00AD2CA2" w:rsidRPr="00EC2D1C">
        <w:t xml:space="preserve"> salvage.</w:t>
      </w:r>
    </w:p>
    <w:p w14:paraId="654E96BA" w14:textId="603082C3" w:rsidR="00C37D28" w:rsidRDefault="00A16306" w:rsidP="00192692">
      <w:pPr>
        <w:pStyle w:val="ListBullet"/>
        <w:numPr>
          <w:ilvl w:val="0"/>
          <w:numId w:val="49"/>
        </w:numPr>
      </w:pPr>
      <w:r w:rsidRPr="000C6823">
        <w:t xml:space="preserve">Applicants are to check the </w:t>
      </w:r>
      <w:hyperlink r:id="rId120" w:history="1">
        <w:r w:rsidRPr="00002647">
          <w:rPr>
            <w:rStyle w:val="Hyperlink"/>
          </w:rPr>
          <w:t>range map</w:t>
        </w:r>
        <w:r w:rsidR="00002647" w:rsidRPr="00002647">
          <w:rPr>
            <w:rStyle w:val="Hyperlink"/>
          </w:rPr>
          <w:t>s</w:t>
        </w:r>
      </w:hyperlink>
      <w:r w:rsidRPr="000C6823">
        <w:t xml:space="preserve"> to determine if the salvage proposal </w:t>
      </w:r>
      <w:r w:rsidRPr="00124576">
        <w:t>overlaps or is adjacent to</w:t>
      </w:r>
      <w:r>
        <w:t xml:space="preserve"> </w:t>
      </w:r>
      <w:r w:rsidR="001A20D7">
        <w:t>range</w:t>
      </w:r>
      <w:r w:rsidRPr="000C6823">
        <w:t xml:space="preserve"> </w:t>
      </w:r>
      <w:r>
        <w:t>tenure or grazing lease</w:t>
      </w:r>
      <w:r w:rsidRPr="000C6823">
        <w:t>.</w:t>
      </w:r>
      <w:r>
        <w:t xml:space="preserve">  </w:t>
      </w:r>
      <w:r w:rsidRPr="000C6823">
        <w:t>The applicant must refer the</w:t>
      </w:r>
      <w:r w:rsidR="00220EC2">
        <w:t>ir</w:t>
      </w:r>
      <w:r w:rsidRPr="000C6823">
        <w:t xml:space="preserve"> propos</w:t>
      </w:r>
      <w:r w:rsidR="00C73F5C">
        <w:t>ed harvesting</w:t>
      </w:r>
      <w:r w:rsidRPr="000C6823">
        <w:t xml:space="preserve"> to </w:t>
      </w:r>
      <w:r>
        <w:t>a</w:t>
      </w:r>
      <w:r w:rsidRPr="000C6823">
        <w:t xml:space="preserve">ffected </w:t>
      </w:r>
      <w:r>
        <w:t>range tenure or grazing lease holders</w:t>
      </w:r>
      <w:r w:rsidR="00473FB6">
        <w:t xml:space="preserve"> </w:t>
      </w:r>
      <w:r w:rsidR="00473FB6" w:rsidRPr="00A663AE">
        <w:t>and the Range Officer</w:t>
      </w:r>
      <w:r w:rsidRPr="00A663AE">
        <w:t>.</w:t>
      </w:r>
    </w:p>
    <w:p w14:paraId="12F93E28" w14:textId="77777777" w:rsidR="00C37D28" w:rsidRDefault="00A16306" w:rsidP="00192692">
      <w:pPr>
        <w:pStyle w:val="ListBullet"/>
        <w:numPr>
          <w:ilvl w:val="0"/>
          <w:numId w:val="49"/>
        </w:numPr>
      </w:pPr>
      <w:r w:rsidRPr="006A058E">
        <w:t xml:space="preserve">Proposed harvesting within </w:t>
      </w:r>
      <w:r w:rsidR="00AD2CA2" w:rsidRPr="006A058E">
        <w:t xml:space="preserve">an </w:t>
      </w:r>
      <w:r w:rsidR="00AD2CA2">
        <w:t xml:space="preserve">Agriculture Development Area </w:t>
      </w:r>
      <w:r w:rsidR="00AD2CA2" w:rsidRPr="00EC2D1C">
        <w:t xml:space="preserve">must follow </w:t>
      </w:r>
      <w:r w:rsidR="00072480" w:rsidRPr="00EC2D1C">
        <w:t xml:space="preserve">the </w:t>
      </w:r>
      <w:hyperlink r:id="rId121" w:history="1">
        <w:r w:rsidR="00072480" w:rsidRPr="00072480">
          <w:rPr>
            <w:rStyle w:val="Hyperlink"/>
          </w:rPr>
          <w:t>implementation policy</w:t>
        </w:r>
      </w:hyperlink>
      <w:r w:rsidR="00072480" w:rsidRPr="00EC2D1C">
        <w:t xml:space="preserve"> </w:t>
      </w:r>
      <w:r w:rsidR="00AD2CA2" w:rsidRPr="00EC2D1C">
        <w:t xml:space="preserve">process </w:t>
      </w:r>
      <w:r w:rsidR="00854A48" w:rsidRPr="00EC2D1C">
        <w:t xml:space="preserve">for the </w:t>
      </w:r>
      <w:hyperlink r:id="rId122" w:history="1">
        <w:r w:rsidR="00854A48" w:rsidRPr="00533180">
          <w:rPr>
            <w:rStyle w:val="Hyperlink"/>
          </w:rPr>
          <w:t>Order</w:t>
        </w:r>
      </w:hyperlink>
      <w:r w:rsidR="00854A48" w:rsidRPr="00EC2D1C">
        <w:t xml:space="preserve"> </w:t>
      </w:r>
      <w:r w:rsidR="00AD2CA2" w:rsidRPr="00EC2D1C">
        <w:t xml:space="preserve">prior to submission and DM review.  </w:t>
      </w:r>
      <w:r w:rsidR="00AD2CA2" w:rsidRPr="006A058E">
        <w:t xml:space="preserve">Proposed harvesting within </w:t>
      </w:r>
      <w:r w:rsidR="00AD2CA2">
        <w:t xml:space="preserve">a </w:t>
      </w:r>
      <w:r w:rsidRPr="006A058E">
        <w:t xml:space="preserve">Settlement Reserve Area must </w:t>
      </w:r>
      <w:r w:rsidR="00D65F57">
        <w:t xml:space="preserve">be </w:t>
      </w:r>
      <w:r w:rsidRPr="00FE2D44">
        <w:t xml:space="preserve">approved </w:t>
      </w:r>
      <w:r w:rsidRPr="00EC2D1C">
        <w:t xml:space="preserve">by </w:t>
      </w:r>
      <w:r w:rsidR="00A81FE7" w:rsidRPr="00EC2D1C">
        <w:t>a</w:t>
      </w:r>
      <w:r w:rsidRPr="00EC2D1C">
        <w:t xml:space="preserve"> Land</w:t>
      </w:r>
      <w:r w:rsidR="00A81FE7" w:rsidRPr="00EC2D1C">
        <w:t xml:space="preserve"> Officer</w:t>
      </w:r>
      <w:r w:rsidRPr="00EC2D1C">
        <w:t xml:space="preserve"> prior to layout.  </w:t>
      </w:r>
      <w:r w:rsidRPr="00B25C6E">
        <w:t xml:space="preserve">Email </w:t>
      </w:r>
      <w:r w:rsidR="00C37D28" w:rsidRPr="002D0E59">
        <w:rPr>
          <w:highlight w:val="yellow"/>
        </w:rPr>
        <w:t xml:space="preserve">Dan </w:t>
      </w:r>
      <w:proofErr w:type="spellStart"/>
      <w:r w:rsidR="00C37D28" w:rsidRPr="002D0E59">
        <w:rPr>
          <w:highlight w:val="yellow"/>
        </w:rPr>
        <w:t>Stanyer</w:t>
      </w:r>
      <w:proofErr w:type="spellEnd"/>
      <w:r w:rsidR="00C37D28" w:rsidRPr="00B25C6E">
        <w:t xml:space="preserve"> </w:t>
      </w:r>
      <w:r w:rsidRPr="00B25C6E">
        <w:t xml:space="preserve">at </w:t>
      </w:r>
      <w:bookmarkStart w:id="85" w:name="OLE_LINK14"/>
      <w:bookmarkStart w:id="86" w:name="OLE_LINK16"/>
      <w:bookmarkStart w:id="87" w:name="OLE_LINK17"/>
      <w:r w:rsidR="00C37D28">
        <w:fldChar w:fldCharType="begin"/>
      </w:r>
      <w:r w:rsidR="00C37D28">
        <w:instrText xml:space="preserve"> HYPERLINK "mailto:FrontCounterBC.PG@gov.bc.ca" </w:instrText>
      </w:r>
      <w:r w:rsidR="00C37D28">
        <w:fldChar w:fldCharType="separate"/>
      </w:r>
      <w:r w:rsidR="00C37D28">
        <w:rPr>
          <w:rStyle w:val="Hyperlink"/>
        </w:rPr>
        <w:t>FrontCounterBC.PG@gov.bc.ca</w:t>
      </w:r>
      <w:r w:rsidR="00C37D28">
        <w:fldChar w:fldCharType="end"/>
      </w:r>
      <w:r w:rsidR="00C37D28">
        <w:t>.</w:t>
      </w:r>
    </w:p>
    <w:p w14:paraId="7ED23D2C" w14:textId="7D137CA1" w:rsidR="009779CB" w:rsidRPr="00C43880" w:rsidRDefault="00CF4981" w:rsidP="00192692">
      <w:pPr>
        <w:pStyle w:val="ListBullet"/>
        <w:numPr>
          <w:ilvl w:val="0"/>
          <w:numId w:val="49"/>
        </w:numPr>
      </w:pPr>
      <w:r w:rsidRPr="00116444">
        <w:t xml:space="preserve">Contact </w:t>
      </w:r>
      <w:r w:rsidR="00343096">
        <w:rPr>
          <w:rFonts w:asciiTheme="minorHAnsi" w:hAnsiTheme="minorHAnsi" w:cstheme="minorHAnsi"/>
        </w:rPr>
        <w:t>MOF</w:t>
      </w:r>
      <w:r w:rsidRPr="004355C7">
        <w:t xml:space="preserve">, </w:t>
      </w:r>
      <w:r w:rsidRPr="00366938">
        <w:t xml:space="preserve">Ecosystems </w:t>
      </w:r>
      <w:r w:rsidRPr="0002580A">
        <w:t xml:space="preserve">Section if planning </w:t>
      </w:r>
      <w:r>
        <w:t xml:space="preserve">to harvest </w:t>
      </w:r>
      <w:r w:rsidR="00A16306" w:rsidRPr="004355C7">
        <w:t>in a Conservation Land</w:t>
      </w:r>
      <w:r>
        <w:t xml:space="preserve"> (</w:t>
      </w:r>
      <w:r w:rsidR="00A16306" w:rsidRPr="000C6823">
        <w:t>Conservation</w:t>
      </w:r>
      <w:r w:rsidR="00A16306" w:rsidRPr="007A67DA">
        <w:t xml:space="preserve"> Land include</w:t>
      </w:r>
      <w:r w:rsidR="00A16306">
        <w:t>s</w:t>
      </w:r>
      <w:r w:rsidR="00A16306" w:rsidRPr="007A67DA">
        <w:t xml:space="preserve"> but </w:t>
      </w:r>
      <w:r w:rsidR="00A16306">
        <w:t>is</w:t>
      </w:r>
      <w:r w:rsidR="00A16306" w:rsidRPr="007A67DA">
        <w:t xml:space="preserve"> not limited to:  Fish and Wildlife Reserves, </w:t>
      </w:r>
      <w:hyperlink r:id="rId123" w:history="1">
        <w:r w:rsidR="00A16306" w:rsidRPr="004355C7">
          <w:rPr>
            <w:rStyle w:val="Hyperlink"/>
          </w:rPr>
          <w:t>Ungulate Winter Range</w:t>
        </w:r>
      </w:hyperlink>
      <w:r w:rsidR="00A16306" w:rsidRPr="007A67DA">
        <w:t>, Wildlife Habitat Management Areas</w:t>
      </w:r>
      <w:r>
        <w:t>)</w:t>
      </w:r>
      <w:r w:rsidR="00A16306" w:rsidRPr="007A67DA">
        <w:t>.  Email</w:t>
      </w:r>
      <w:r w:rsidR="00A16306">
        <w:t xml:space="preserve"> </w:t>
      </w:r>
      <w:hyperlink r:id="rId124" w:history="1">
        <w:r w:rsidR="00A16306" w:rsidRPr="00696F62">
          <w:rPr>
            <w:rStyle w:val="Hyperlink"/>
          </w:rPr>
          <w:t>Habitat.Referrals@gov.bc.ca</w:t>
        </w:r>
      </w:hyperlink>
      <w:r w:rsidR="00A16306">
        <w:t>.</w:t>
      </w:r>
      <w:r w:rsidR="00A16306" w:rsidRPr="00C43880">
        <w:rPr>
          <w:lang w:val="en-US"/>
        </w:rPr>
        <w:t xml:space="preserve"> </w:t>
      </w:r>
      <w:bookmarkEnd w:id="85"/>
      <w:bookmarkEnd w:id="86"/>
      <w:bookmarkEnd w:id="87"/>
    </w:p>
    <w:p w14:paraId="6281CD79" w14:textId="6E0FD0B1" w:rsidR="009779CB" w:rsidRDefault="00A16306" w:rsidP="00192692">
      <w:pPr>
        <w:pStyle w:val="ListBullet"/>
        <w:numPr>
          <w:ilvl w:val="0"/>
          <w:numId w:val="49"/>
        </w:numPr>
      </w:pPr>
      <w:r w:rsidRPr="00F76FC2">
        <w:t xml:space="preserve">Harvesting proposals within BCTS operating areas will require preapproval with </w:t>
      </w:r>
      <w:r>
        <w:t xml:space="preserve">BCTS </w:t>
      </w:r>
      <w:r w:rsidRPr="00F76FC2">
        <w:t>staff prior to any work being completed</w:t>
      </w:r>
      <w:r w:rsidRPr="00960B49">
        <w:t>.  Likelihood of BCTS approval will be higher if proposals align with areas identified by BCTS as having small scale salvage opportunity.</w:t>
      </w:r>
    </w:p>
    <w:p w14:paraId="6FC6112E" w14:textId="7C8C9F55" w:rsidR="00CC3C30" w:rsidRPr="008359F3" w:rsidRDefault="00CC3C30" w:rsidP="00192692">
      <w:pPr>
        <w:pStyle w:val="ListBullet"/>
        <w:numPr>
          <w:ilvl w:val="0"/>
          <w:numId w:val="49"/>
        </w:numPr>
      </w:pPr>
      <w:r w:rsidRPr="008359F3">
        <w:rPr>
          <w:rFonts w:asciiTheme="minorHAnsi" w:hAnsiTheme="minorHAnsi" w:cs="Calibri"/>
        </w:rPr>
        <w:t>I</w:t>
      </w:r>
      <w:r w:rsidRPr="008359F3">
        <w:rPr>
          <w:rFonts w:asciiTheme="minorHAnsi" w:hAnsiTheme="minorHAnsi"/>
          <w:bCs/>
        </w:rPr>
        <w:t xml:space="preserve">f directed to do so by </w:t>
      </w:r>
      <w:r w:rsidR="00343096" w:rsidRPr="008359F3">
        <w:rPr>
          <w:rFonts w:asciiTheme="minorHAnsi" w:hAnsiTheme="minorHAnsi"/>
          <w:bCs/>
        </w:rPr>
        <w:t>MOF</w:t>
      </w:r>
      <w:r w:rsidRPr="008359F3">
        <w:rPr>
          <w:rFonts w:asciiTheme="minorHAnsi" w:hAnsiTheme="minorHAnsi"/>
          <w:bCs/>
        </w:rPr>
        <w:t xml:space="preserve"> staff during the referral process, applicants will be required to complete the </w:t>
      </w:r>
      <w:hyperlink r:id="rId125" w:history="1">
        <w:proofErr w:type="spellStart"/>
        <w:r w:rsidRPr="008359F3">
          <w:rPr>
            <w:rStyle w:val="Hyperlink"/>
            <w:rFonts w:asciiTheme="minorHAnsi" w:hAnsiTheme="minorHAnsi"/>
            <w:bCs/>
            <w:i/>
            <w:iCs/>
          </w:rPr>
          <w:t>Omineca</w:t>
        </w:r>
        <w:proofErr w:type="spellEnd"/>
        <w:r w:rsidRPr="008359F3">
          <w:rPr>
            <w:rStyle w:val="Hyperlink"/>
            <w:rFonts w:asciiTheme="minorHAnsi" w:hAnsiTheme="minorHAnsi"/>
            <w:bCs/>
            <w:i/>
            <w:iCs/>
          </w:rPr>
          <w:t xml:space="preserve"> Environmental Stewardship Initiative (ESI) Practices and Rationale</w:t>
        </w:r>
      </w:hyperlink>
      <w:r w:rsidRPr="008359F3">
        <w:rPr>
          <w:rFonts w:asciiTheme="minorHAnsi" w:hAnsiTheme="minorHAnsi"/>
          <w:bCs/>
        </w:rPr>
        <w:t>.</w:t>
      </w:r>
    </w:p>
    <w:p w14:paraId="28B48AFA" w14:textId="77777777" w:rsidR="00A16306" w:rsidRDefault="00A16306" w:rsidP="00960106">
      <w:pPr>
        <w:pStyle w:val="Heading2"/>
      </w:pPr>
      <w:bookmarkStart w:id="88" w:name="_Toc120179742"/>
      <w:r>
        <w:lastRenderedPageBreak/>
        <w:t>Residue and Waste</w:t>
      </w:r>
      <w:bookmarkEnd w:id="88"/>
    </w:p>
    <w:p w14:paraId="31446181" w14:textId="77777777" w:rsidR="00A16306" w:rsidRPr="00995775" w:rsidRDefault="00A16306" w:rsidP="00192692">
      <w:pPr>
        <w:pStyle w:val="ListBullet"/>
        <w:numPr>
          <w:ilvl w:val="0"/>
          <w:numId w:val="29"/>
        </w:numPr>
      </w:pPr>
      <w:r w:rsidRPr="000C6823">
        <w:t xml:space="preserve">Incomplete harvesting or log decks remaining on site at the expiry of the licence become property of the Crown </w:t>
      </w:r>
      <w:r w:rsidRPr="00995775">
        <w:t>and may be subject to waste billing and disposal.</w:t>
      </w:r>
    </w:p>
    <w:p w14:paraId="41539F9B" w14:textId="71B45AB1" w:rsidR="00A16306" w:rsidRPr="00995775" w:rsidRDefault="00A16306" w:rsidP="001E30DE">
      <w:pPr>
        <w:pStyle w:val="ListBullet"/>
        <w:numPr>
          <w:ilvl w:val="0"/>
          <w:numId w:val="29"/>
        </w:numPr>
      </w:pPr>
      <w:r w:rsidRPr="00995775">
        <w:t xml:space="preserve">Completing </w:t>
      </w:r>
      <w:r w:rsidR="00A17619" w:rsidRPr="00995775">
        <w:t xml:space="preserve">a </w:t>
      </w:r>
      <w:r w:rsidRPr="00995775">
        <w:t xml:space="preserve">residue and waste survey </w:t>
      </w:r>
      <w:r w:rsidR="00D06FFD" w:rsidRPr="00995775">
        <w:t xml:space="preserve">prior to hazard abatement </w:t>
      </w:r>
      <w:r w:rsidRPr="00995775">
        <w:t xml:space="preserve">is the responsibility of the </w:t>
      </w:r>
      <w:r w:rsidR="001022AA" w:rsidRPr="00995775">
        <w:rPr>
          <w:rFonts w:asciiTheme="minorHAnsi" w:hAnsiTheme="minorHAnsi" w:cstheme="minorHAnsi"/>
        </w:rPr>
        <w:t>licensee</w:t>
      </w:r>
      <w:r w:rsidRPr="00995775">
        <w:t>.</w:t>
      </w:r>
    </w:p>
    <w:p w14:paraId="4511F999" w14:textId="577A851C" w:rsidR="00D152EC" w:rsidRPr="00694AFB" w:rsidRDefault="00D152EC" w:rsidP="0008311A">
      <w:pPr>
        <w:pStyle w:val="ListBullet"/>
        <w:numPr>
          <w:ilvl w:val="0"/>
          <w:numId w:val="29"/>
        </w:numPr>
        <w:spacing w:after="17"/>
        <w:rPr>
          <w:rFonts w:cs="Calibri"/>
          <w:color w:val="FF0000"/>
        </w:rPr>
      </w:pPr>
      <w:r w:rsidRPr="00694AFB">
        <w:rPr>
          <w:color w:val="FF0000"/>
        </w:rPr>
        <w:t>Section 4.3.2 (1) of</w:t>
      </w:r>
      <w:r w:rsidRPr="00D152EC">
        <w:rPr>
          <w:color w:val="FF0000"/>
        </w:rPr>
        <w:t xml:space="preserve"> the </w:t>
      </w:r>
      <w:hyperlink r:id="rId126" w:history="1">
        <w:r w:rsidRPr="00D152EC">
          <w:rPr>
            <w:rStyle w:val="Hyperlink"/>
            <w:rFonts w:cs="Calibri"/>
          </w:rPr>
          <w:t>Provincial Logging Residue and Waste Measurement Procedure Manual</w:t>
        </w:r>
      </w:hyperlink>
      <w:r>
        <w:t xml:space="preserve"> </w:t>
      </w:r>
      <w:r w:rsidRPr="00D152EC">
        <w:rPr>
          <w:color w:val="FF0000"/>
        </w:rPr>
        <w:t xml:space="preserve">states FLTCs with a volume limit of 2,000 m3 or less do not require field sampling.  Instead, the </w:t>
      </w:r>
      <w:hyperlink r:id="rId127" w:history="1">
        <w:r w:rsidRPr="00D152EC">
          <w:rPr>
            <w:rStyle w:val="Hyperlink"/>
            <w:rFonts w:cs="Calibri"/>
          </w:rPr>
          <w:t>interior district average waste</w:t>
        </w:r>
      </w:hyperlink>
      <w:r w:rsidRPr="00D152EC">
        <w:rPr>
          <w:rStyle w:val="Hyperlink"/>
          <w:rFonts w:cs="Calibri"/>
        </w:rPr>
        <w:t xml:space="preserve"> </w:t>
      </w:r>
      <w:r w:rsidRPr="00D152EC">
        <w:rPr>
          <w:color w:val="FF0000"/>
        </w:rPr>
        <w:t>may be applied.</w:t>
      </w:r>
    </w:p>
    <w:p w14:paraId="730B4580" w14:textId="7CA8BE8C" w:rsidR="00D152EC" w:rsidRPr="00995775" w:rsidRDefault="001379F8" w:rsidP="0008311A">
      <w:pPr>
        <w:pStyle w:val="ListBullet"/>
        <w:numPr>
          <w:ilvl w:val="0"/>
          <w:numId w:val="29"/>
        </w:numPr>
        <w:spacing w:after="17"/>
        <w:rPr>
          <w:rFonts w:cs="Calibri"/>
          <w:color w:val="FF0000"/>
        </w:rPr>
      </w:pPr>
      <w:r w:rsidRPr="001379F8">
        <w:rPr>
          <w:color w:val="FF0000"/>
        </w:rPr>
        <w:t>If</w:t>
      </w:r>
      <w:r w:rsidR="00D152EC" w:rsidRPr="001379F8">
        <w:rPr>
          <w:color w:val="FF0000"/>
        </w:rPr>
        <w:t xml:space="preserve"> an excessive volume of timber has been left on site</w:t>
      </w:r>
      <w:r>
        <w:rPr>
          <w:color w:val="FF0000"/>
        </w:rPr>
        <w:t>,</w:t>
      </w:r>
      <w:r w:rsidRPr="001379F8">
        <w:rPr>
          <w:color w:val="FF0000"/>
        </w:rPr>
        <w:t xml:space="preserve"> t</w:t>
      </w:r>
      <w:r w:rsidR="00D152EC" w:rsidRPr="001379F8">
        <w:rPr>
          <w:color w:val="FF0000"/>
        </w:rPr>
        <w:t>he DM may determine higher waste volumes using other information if district averages do not provide a reasonable assessment. The D</w:t>
      </w:r>
      <w:r w:rsidRPr="001379F8">
        <w:rPr>
          <w:color w:val="FF0000"/>
        </w:rPr>
        <w:t>M</w:t>
      </w:r>
      <w:r w:rsidR="00D152EC" w:rsidRPr="001379F8">
        <w:rPr>
          <w:color w:val="FF0000"/>
        </w:rPr>
        <w:t xml:space="preserve"> may direct the licensee to complete a full waste survey involving field sampling.</w:t>
      </w:r>
    </w:p>
    <w:p w14:paraId="37D15B8B" w14:textId="77777777" w:rsidR="00995775" w:rsidRDefault="00995775" w:rsidP="00995775">
      <w:pPr>
        <w:pStyle w:val="Default"/>
        <w:numPr>
          <w:ilvl w:val="0"/>
          <w:numId w:val="29"/>
        </w:numPr>
        <w:spacing w:after="17"/>
        <w:rPr>
          <w:rFonts w:ascii="Calibri" w:hAnsi="Calibri" w:cs="Calibri"/>
          <w:color w:val="auto"/>
        </w:rPr>
      </w:pPr>
      <w:r>
        <w:rPr>
          <w:rFonts w:ascii="Calibri" w:hAnsi="Calibri" w:cs="Calibri"/>
          <w:color w:val="auto"/>
        </w:rPr>
        <w:t>A</w:t>
      </w:r>
      <w:r w:rsidRPr="004E686B">
        <w:rPr>
          <w:rFonts w:ascii="Calibri" w:hAnsi="Calibri" w:cs="Calibri"/>
          <w:color w:val="auto"/>
        </w:rPr>
        <w:t>voidable waste volumes in grade 4 will not be applied to the waste benchmark but will be billed monetarily in all cases, at a rate of $0.25 per m</w:t>
      </w:r>
      <w:r w:rsidRPr="004E686B">
        <w:rPr>
          <w:rFonts w:ascii="Calibri" w:hAnsi="Calibri" w:cs="Calibri"/>
          <w:color w:val="auto"/>
          <w:vertAlign w:val="superscript"/>
        </w:rPr>
        <w:t>3</w:t>
      </w:r>
      <w:r w:rsidRPr="004E686B">
        <w:rPr>
          <w:rFonts w:ascii="Calibri" w:hAnsi="Calibri" w:cs="Calibri"/>
          <w:color w:val="auto"/>
        </w:rPr>
        <w:t>.</w:t>
      </w:r>
    </w:p>
    <w:p w14:paraId="7717422B" w14:textId="388BA697" w:rsidR="00A16306" w:rsidRDefault="00A16306" w:rsidP="00960106">
      <w:pPr>
        <w:pStyle w:val="Heading2"/>
      </w:pPr>
      <w:bookmarkStart w:id="89" w:name="_Toc120179743"/>
      <w:r w:rsidRPr="00935BB4">
        <w:t xml:space="preserve">Review </w:t>
      </w:r>
      <w:r>
        <w:t>of App</w:t>
      </w:r>
      <w:r w:rsidRPr="00391F2D">
        <w:t>l</w:t>
      </w:r>
      <w:r>
        <w:t>ication</w:t>
      </w:r>
      <w:bookmarkEnd w:id="89"/>
    </w:p>
    <w:p w14:paraId="52525DE3" w14:textId="03CFC048" w:rsidR="00A16306" w:rsidRDefault="00A16306" w:rsidP="00192692">
      <w:pPr>
        <w:pStyle w:val="ListBullet"/>
        <w:numPr>
          <w:ilvl w:val="0"/>
          <w:numId w:val="31"/>
        </w:numPr>
      </w:pPr>
      <w:r w:rsidRPr="000C6823">
        <w:t>Once the application is received</w:t>
      </w:r>
      <w:r>
        <w:t xml:space="preserve"> by the district manager</w:t>
      </w:r>
      <w:r w:rsidRPr="00960B49">
        <w:t>, an office and/or field</w:t>
      </w:r>
      <w:r w:rsidRPr="000C6823">
        <w:t xml:space="preserve"> inspecti</w:t>
      </w:r>
      <w:r>
        <w:t xml:space="preserve">on may be completed </w:t>
      </w:r>
      <w:r w:rsidRPr="000C6823">
        <w:t xml:space="preserve">to ensure </w:t>
      </w:r>
      <w:r w:rsidR="005E05A2">
        <w:t>d</w:t>
      </w:r>
      <w:r w:rsidRPr="000C6823">
        <w:t xml:space="preserve">istrict </w:t>
      </w:r>
      <w:r w:rsidRPr="00E92B54">
        <w:t>expectations</w:t>
      </w:r>
      <w:r w:rsidRPr="000C6823">
        <w:t xml:space="preserve"> are being met (consistency with the </w:t>
      </w:r>
      <w:r w:rsidR="00E73324">
        <w:t>p</w:t>
      </w:r>
      <w:r w:rsidRPr="000C6823">
        <w:t>lan and guidelines).</w:t>
      </w:r>
    </w:p>
    <w:p w14:paraId="3CE8A774" w14:textId="77777777" w:rsidR="00A16306" w:rsidRPr="00682501" w:rsidRDefault="00A16306" w:rsidP="00192692">
      <w:pPr>
        <w:pStyle w:val="ListBullet"/>
        <w:numPr>
          <w:ilvl w:val="0"/>
          <w:numId w:val="31"/>
        </w:numPr>
      </w:pPr>
      <w:r w:rsidRPr="00682501">
        <w:t>Applications will be processed on a first come first serve basis.</w:t>
      </w:r>
    </w:p>
    <w:p w14:paraId="446CECC0" w14:textId="2E674DA4" w:rsidR="00A16306" w:rsidRPr="008359F3" w:rsidRDefault="00A16306" w:rsidP="00192692">
      <w:pPr>
        <w:pStyle w:val="ListBullet"/>
        <w:numPr>
          <w:ilvl w:val="0"/>
          <w:numId w:val="31"/>
        </w:numPr>
      </w:pPr>
      <w:r w:rsidRPr="006A058E">
        <w:t xml:space="preserve">If all the application requirements have been met, </w:t>
      </w:r>
      <w:r>
        <w:t>a</w:t>
      </w:r>
      <w:r w:rsidRPr="006A058E">
        <w:t xml:space="preserve"> </w:t>
      </w:r>
      <w:r w:rsidRPr="008359F3">
        <w:t xml:space="preserve">professional application will normally be processed </w:t>
      </w:r>
      <w:r w:rsidR="004C572B" w:rsidRPr="004C572B">
        <w:rPr>
          <w:color w:val="FF0000"/>
        </w:rPr>
        <w:t xml:space="preserve">by MOF </w:t>
      </w:r>
      <w:r w:rsidRPr="008359F3">
        <w:t xml:space="preserve">within </w:t>
      </w:r>
      <w:r w:rsidR="008359F3" w:rsidRPr="007129AB">
        <w:rPr>
          <w:color w:val="FF0000"/>
        </w:rPr>
        <w:t xml:space="preserve">three months </w:t>
      </w:r>
      <w:r w:rsidRPr="008359F3">
        <w:t xml:space="preserve">of receiving the </w:t>
      </w:r>
      <w:r w:rsidRPr="008359F3">
        <w:rPr>
          <w:b/>
        </w:rPr>
        <w:t>complete</w:t>
      </w:r>
      <w:r w:rsidRPr="008359F3">
        <w:t xml:space="preserve"> application.  </w:t>
      </w:r>
    </w:p>
    <w:p w14:paraId="21C352E6" w14:textId="77777777" w:rsidR="00A16306" w:rsidRDefault="00A16306" w:rsidP="00960106">
      <w:pPr>
        <w:pStyle w:val="Heading2"/>
      </w:pPr>
      <w:bookmarkStart w:id="90" w:name="_Toc120179744"/>
      <w:r w:rsidRPr="00E619D9">
        <w:t xml:space="preserve">Riparian </w:t>
      </w:r>
      <w:r>
        <w:t>A</w:t>
      </w:r>
      <w:r w:rsidRPr="00E619D9">
        <w:t>reas</w:t>
      </w:r>
      <w:bookmarkEnd w:id="90"/>
    </w:p>
    <w:p w14:paraId="5D501087" w14:textId="0A86EB2C" w:rsidR="00A16306" w:rsidRDefault="00A16306" w:rsidP="00192692">
      <w:pPr>
        <w:pStyle w:val="ListBullet"/>
        <w:numPr>
          <w:ilvl w:val="0"/>
          <w:numId w:val="32"/>
        </w:numPr>
      </w:pPr>
      <w:r w:rsidRPr="00755919">
        <w:t xml:space="preserve">Harvesting within the riparian </w:t>
      </w:r>
      <w:r w:rsidRPr="000C6823">
        <w:t>areas</w:t>
      </w:r>
      <w:r>
        <w:t xml:space="preserve"> </w:t>
      </w:r>
      <w:r w:rsidRPr="00755919">
        <w:t xml:space="preserve">must be consistent with </w:t>
      </w:r>
      <w:hyperlink r:id="rId128" w:anchor="division_d2e9829" w:history="1">
        <w:r w:rsidRPr="00D14106">
          <w:rPr>
            <w:rStyle w:val="Hyperlink"/>
          </w:rPr>
          <w:t xml:space="preserve">Division 3 of the </w:t>
        </w:r>
        <w:r>
          <w:rPr>
            <w:rStyle w:val="Hyperlink"/>
            <w:i/>
          </w:rPr>
          <w:t>Forest Planning and Practices Regulation</w:t>
        </w:r>
      </w:hyperlink>
      <w:r w:rsidRPr="00755919">
        <w:t>.</w:t>
      </w:r>
    </w:p>
    <w:p w14:paraId="6396F61D" w14:textId="77777777" w:rsidR="00A16306" w:rsidRPr="0076478A" w:rsidRDefault="00A16306" w:rsidP="00960106">
      <w:pPr>
        <w:pStyle w:val="Heading2"/>
      </w:pPr>
      <w:bookmarkStart w:id="91" w:name="_Toc120179745"/>
      <w:r w:rsidRPr="00E6668B">
        <w:t>Road Construction</w:t>
      </w:r>
      <w:r>
        <w:t xml:space="preserve"> </w:t>
      </w:r>
      <w:r w:rsidRPr="0076478A">
        <w:t>and Deactivation</w:t>
      </w:r>
      <w:bookmarkEnd w:id="91"/>
    </w:p>
    <w:p w14:paraId="316CA608" w14:textId="4B72E6DC" w:rsidR="00A16306" w:rsidRPr="009A0B41" w:rsidRDefault="00A16306" w:rsidP="00192692">
      <w:pPr>
        <w:pStyle w:val="ListBullet"/>
        <w:numPr>
          <w:ilvl w:val="0"/>
          <w:numId w:val="33"/>
        </w:numPr>
      </w:pPr>
      <w:r w:rsidRPr="00CC25A6">
        <w:rPr>
          <w:rFonts w:asciiTheme="minorHAnsi" w:hAnsiTheme="minorHAnsi"/>
          <w:color w:val="000000" w:themeColor="text1"/>
        </w:rPr>
        <w:t>If a</w:t>
      </w:r>
      <w:r w:rsidR="006A0A3C">
        <w:rPr>
          <w:rFonts w:asciiTheme="minorHAnsi" w:hAnsiTheme="minorHAnsi"/>
          <w:color w:val="000000" w:themeColor="text1"/>
        </w:rPr>
        <w:t xml:space="preserve">n </w:t>
      </w:r>
      <w:r w:rsidRPr="00CC25A6">
        <w:rPr>
          <w:rFonts w:asciiTheme="minorHAnsi" w:hAnsiTheme="minorHAnsi"/>
          <w:color w:val="000000" w:themeColor="text1"/>
        </w:rPr>
        <w:t xml:space="preserve">FLTC applicant needs to construct a road on Crown land outside of the FLTC area, the holder may apply under </w:t>
      </w:r>
      <w:hyperlink r:id="rId129" w:anchor="section115" w:history="1">
        <w:r w:rsidRPr="00450F81">
          <w:rPr>
            <w:rFonts w:asciiTheme="minorHAnsi" w:hAnsiTheme="minorHAnsi"/>
            <w:color w:val="0000FF"/>
            <w:u w:val="single"/>
          </w:rPr>
          <w:t xml:space="preserve">section 115 of the </w:t>
        </w:r>
        <w:r w:rsidRPr="00450F81">
          <w:rPr>
            <w:rStyle w:val="Emphasis"/>
            <w:rFonts w:asciiTheme="minorHAnsi" w:hAnsiTheme="minorHAnsi"/>
            <w:color w:val="0000FF"/>
            <w:u w:val="single"/>
          </w:rPr>
          <w:t>Forest Act</w:t>
        </w:r>
      </w:hyperlink>
      <w:r w:rsidRPr="00CC25A6">
        <w:rPr>
          <w:rFonts w:asciiTheme="minorHAnsi" w:hAnsiTheme="minorHAnsi"/>
          <w:color w:val="000000" w:themeColor="text1"/>
        </w:rPr>
        <w:t xml:space="preserve"> for a road permit to authorize the construction and use of road.</w:t>
      </w:r>
    </w:p>
    <w:p w14:paraId="302A3F2C" w14:textId="3053CBCA" w:rsidR="00A16306" w:rsidRPr="00045C5B" w:rsidRDefault="005B0D4F" w:rsidP="00192692">
      <w:pPr>
        <w:pStyle w:val="ListBullet"/>
        <w:numPr>
          <w:ilvl w:val="0"/>
          <w:numId w:val="33"/>
        </w:numPr>
        <w:rPr>
          <w:rFonts w:asciiTheme="minorHAnsi" w:hAnsiTheme="minorHAnsi"/>
          <w:color w:val="000000" w:themeColor="text1"/>
          <w:u w:val="single"/>
        </w:rPr>
      </w:pPr>
      <w:r w:rsidRPr="00EC2D1C">
        <w:t>Where roads will be required the applicant must first receive a</w:t>
      </w:r>
      <w:r w:rsidR="00A714DE" w:rsidRPr="00EC2D1C">
        <w:t xml:space="preserve">greement </w:t>
      </w:r>
      <w:r w:rsidR="00A714DE" w:rsidRPr="00116444">
        <w:t xml:space="preserve">from </w:t>
      </w:r>
      <w:r w:rsidR="00343096">
        <w:rPr>
          <w:rFonts w:asciiTheme="minorHAnsi" w:hAnsiTheme="minorHAnsi" w:cstheme="minorHAnsi"/>
        </w:rPr>
        <w:t>MOF</w:t>
      </w:r>
      <w:r w:rsidR="00A714DE" w:rsidRPr="00116444">
        <w:t xml:space="preserve"> </w:t>
      </w:r>
      <w:r w:rsidR="00A714DE" w:rsidRPr="00EC2D1C">
        <w:t>prior</w:t>
      </w:r>
      <w:r w:rsidR="00A16306" w:rsidRPr="00EC2D1C">
        <w:t xml:space="preserve"> to </w:t>
      </w:r>
      <w:r w:rsidR="00A16306" w:rsidRPr="0076478A">
        <w:t xml:space="preserve">submitting </w:t>
      </w:r>
      <w:r w:rsidR="00A314D4" w:rsidRPr="00B25C6E">
        <w:t xml:space="preserve">a </w:t>
      </w:r>
      <w:hyperlink r:id="rId130" w:history="1">
        <w:r w:rsidR="008D2F92" w:rsidRPr="00DD1F6D">
          <w:rPr>
            <w:rStyle w:val="Hyperlink"/>
          </w:rPr>
          <w:t>Road Permit application</w:t>
        </w:r>
      </w:hyperlink>
      <w:r w:rsidR="008D2F92">
        <w:t xml:space="preserve"> </w:t>
      </w:r>
      <w:r w:rsidR="00A16306" w:rsidRPr="00A714DE">
        <w:rPr>
          <w:color w:val="000000" w:themeColor="text1"/>
        </w:rPr>
        <w:t>and should</w:t>
      </w:r>
      <w:r w:rsidR="00A16306" w:rsidRPr="0076478A">
        <w:t xml:space="preserve"> not be longer than 500 metres.</w:t>
      </w:r>
    </w:p>
    <w:p w14:paraId="5FC652A6" w14:textId="77777777" w:rsidR="00A16306" w:rsidRPr="0016778F" w:rsidRDefault="00A16306" w:rsidP="00960106">
      <w:pPr>
        <w:pStyle w:val="Heading2"/>
      </w:pPr>
      <w:bookmarkStart w:id="92" w:name="_Toc120179746"/>
      <w:r w:rsidRPr="0016778F">
        <w:t>Road Use</w:t>
      </w:r>
      <w:bookmarkEnd w:id="92"/>
    </w:p>
    <w:p w14:paraId="565D9813" w14:textId="77777777" w:rsidR="00A16306" w:rsidRPr="0016778F" w:rsidRDefault="00A16306" w:rsidP="00192692">
      <w:pPr>
        <w:pStyle w:val="ListBullet"/>
        <w:numPr>
          <w:ilvl w:val="0"/>
          <w:numId w:val="34"/>
        </w:numPr>
      </w:pPr>
      <w:r w:rsidRPr="0016778F">
        <w:rPr>
          <w:rFonts w:asciiTheme="minorHAnsi" w:hAnsiTheme="minorHAnsi"/>
        </w:rPr>
        <w:t xml:space="preserve">Identify </w:t>
      </w:r>
      <w:r w:rsidRPr="00B143E2">
        <w:rPr>
          <w:rFonts w:asciiTheme="minorHAnsi" w:hAnsiTheme="minorHAnsi"/>
        </w:rPr>
        <w:t>all</w:t>
      </w:r>
      <w:r w:rsidRPr="0016778F">
        <w:rPr>
          <w:rFonts w:asciiTheme="minorHAnsi" w:hAnsiTheme="minorHAnsi"/>
        </w:rPr>
        <w:t xml:space="preserve"> roads that will be utilized for hauling, including, road kilometres (</w:t>
      </w:r>
      <w:proofErr w:type="gramStart"/>
      <w:r w:rsidRPr="0016778F">
        <w:rPr>
          <w:rFonts w:asciiTheme="minorHAnsi" w:hAnsiTheme="minorHAnsi"/>
        </w:rPr>
        <w:t>e.g.</w:t>
      </w:r>
      <w:proofErr w:type="gramEnd"/>
      <w:r w:rsidRPr="0016778F">
        <w:rPr>
          <w:rFonts w:asciiTheme="minorHAnsi" w:hAnsiTheme="minorHAnsi"/>
        </w:rPr>
        <w:t xml:space="preserve"> 15-25 km </w:t>
      </w:r>
      <w:r w:rsidRPr="0016778F">
        <w:t>o</w:t>
      </w:r>
      <w:r w:rsidRPr="0016778F">
        <w:rPr>
          <w:rFonts w:asciiTheme="minorHAnsi" w:hAnsiTheme="minorHAnsi"/>
        </w:rPr>
        <w:t>n the 100 Road) and road status (i.e., FSR, road permit, Ministry of Transportation and Highways</w:t>
      </w:r>
      <w:r w:rsidRPr="0016778F">
        <w:rPr>
          <w:rFonts w:ascii="Arial" w:hAnsi="Arial"/>
        </w:rPr>
        <w:t>)</w:t>
      </w:r>
      <w:r w:rsidRPr="0016778F">
        <w:t xml:space="preserve"> on the application.</w:t>
      </w:r>
    </w:p>
    <w:p w14:paraId="5F9FEEB6" w14:textId="77777777" w:rsidR="00A16306" w:rsidRPr="00CC25A6" w:rsidRDefault="00DF21FD" w:rsidP="00192692">
      <w:pPr>
        <w:pStyle w:val="ListBullet"/>
        <w:numPr>
          <w:ilvl w:val="0"/>
          <w:numId w:val="34"/>
        </w:numPr>
        <w:rPr>
          <w:color w:val="000000" w:themeColor="text1"/>
        </w:rPr>
      </w:pPr>
      <w:r w:rsidRPr="00EC2D1C">
        <w:t xml:space="preserve">As per </w:t>
      </w:r>
      <w:hyperlink r:id="rId131" w:anchor="section79.1" w:history="1">
        <w:r w:rsidRPr="00DF21FD">
          <w:rPr>
            <w:rStyle w:val="Hyperlink"/>
          </w:rPr>
          <w:t>section 79.1 of FPPR</w:t>
        </w:r>
      </w:hyperlink>
      <w:r w:rsidRPr="00EC2D1C">
        <w:t>, m</w:t>
      </w:r>
      <w:r w:rsidR="00CB1B82" w:rsidRPr="00EC2D1C">
        <w:t>inor salvage operations are</w:t>
      </w:r>
      <w:r w:rsidR="00A16306" w:rsidRPr="00EC2D1C">
        <w:t xml:space="preserve"> exempt from obtaining </w:t>
      </w:r>
      <w:r w:rsidR="00CB1B82" w:rsidRPr="00EC2D1C">
        <w:t xml:space="preserve">a </w:t>
      </w:r>
      <w:r w:rsidR="00A16306" w:rsidRPr="00EC2D1C">
        <w:t xml:space="preserve">Road Use Permit or Road Permit </w:t>
      </w:r>
      <w:r w:rsidR="00CB1B82" w:rsidRPr="00EC2D1C">
        <w:t xml:space="preserve">when using roads where they will not carry </w:t>
      </w:r>
      <w:r w:rsidR="00CB1B82" w:rsidRPr="00116444">
        <w:t xml:space="preserve">out </w:t>
      </w:r>
      <w:r w:rsidR="007F7212" w:rsidRPr="00116444">
        <w:t xml:space="preserve">any </w:t>
      </w:r>
      <w:r w:rsidR="00CB1B82" w:rsidRPr="00EC2D1C">
        <w:lastRenderedPageBreak/>
        <w:t>maintenance to the road other than the road surface</w:t>
      </w:r>
      <w:r w:rsidRPr="00EC2D1C">
        <w:t xml:space="preserve">, and </w:t>
      </w:r>
      <w:r w:rsidR="00CB1B82" w:rsidRPr="00EC2D1C">
        <w:t>the minister is satisfied that the use of the road will</w:t>
      </w:r>
      <w:r w:rsidR="00A16306" w:rsidRPr="00EC2D1C">
        <w:t xml:space="preserve"> </w:t>
      </w:r>
      <w:r w:rsidRPr="00EC2D1C">
        <w:t xml:space="preserve">not </w:t>
      </w:r>
      <w:r w:rsidR="00A16306" w:rsidRPr="00EC2D1C">
        <w:t>materially affect the use of the road by others</w:t>
      </w:r>
      <w:r w:rsidR="00CB1B82" w:rsidRPr="00EC2D1C">
        <w:t>,</w:t>
      </w:r>
      <w:r w:rsidR="00A16306" w:rsidRPr="00EC2D1C">
        <w:t xml:space="preserve"> or adversely impact forest resources.  A </w:t>
      </w:r>
      <w:bookmarkStart w:id="93" w:name="_Hlk60835407"/>
      <w:r w:rsidR="00A16306" w:rsidRPr="00EC2D1C">
        <w:t xml:space="preserve">Road Use Permit </w:t>
      </w:r>
      <w:r w:rsidR="00C5262F" w:rsidRPr="00EC2D1C">
        <w:t>is</w:t>
      </w:r>
      <w:r w:rsidR="00A16306" w:rsidRPr="00EC2D1C">
        <w:t xml:space="preserve"> required if the total timber volume to be removed exceeds 2,000 cubic meters</w:t>
      </w:r>
      <w:bookmarkEnd w:id="93"/>
      <w:r w:rsidR="00A16306" w:rsidRPr="00EC2D1C">
        <w:t>.</w:t>
      </w:r>
      <w:r w:rsidR="00C5262F" w:rsidRPr="00EC2D1C">
        <w:t xml:space="preserve">  </w:t>
      </w:r>
      <w:r w:rsidR="00E12E19" w:rsidRPr="00EC2D1C">
        <w:t xml:space="preserve">The </w:t>
      </w:r>
      <w:hyperlink r:id="rId132" w:history="1">
        <w:r w:rsidR="00E12E19" w:rsidRPr="008D2F92">
          <w:rPr>
            <w:rStyle w:val="Hyperlink"/>
          </w:rPr>
          <w:t>Road Use Permit application</w:t>
        </w:r>
      </w:hyperlink>
      <w:r w:rsidR="00C5262F">
        <w:rPr>
          <w:color w:val="000000" w:themeColor="text1"/>
        </w:rPr>
        <w:t xml:space="preserve"> </w:t>
      </w:r>
      <w:r w:rsidR="00E12E19" w:rsidRPr="00EC2D1C">
        <w:t>is</w:t>
      </w:r>
      <w:r w:rsidR="00C5262F" w:rsidRPr="00EC2D1C">
        <w:t xml:space="preserve"> to be included the </w:t>
      </w:r>
      <w:r w:rsidR="00635126" w:rsidRPr="00EC2D1C">
        <w:t xml:space="preserve">professional </w:t>
      </w:r>
      <w:r w:rsidR="00C5262F" w:rsidRPr="00EC2D1C">
        <w:t>application package.</w:t>
      </w:r>
    </w:p>
    <w:p w14:paraId="1595A5D8" w14:textId="4578CFAC" w:rsidR="00A16306" w:rsidRDefault="00A16306" w:rsidP="00192692">
      <w:pPr>
        <w:pStyle w:val="ListBullet"/>
        <w:numPr>
          <w:ilvl w:val="0"/>
          <w:numId w:val="34"/>
        </w:numPr>
      </w:pPr>
      <w:r w:rsidRPr="00CC25A6">
        <w:rPr>
          <w:color w:val="000000" w:themeColor="text1"/>
        </w:rPr>
        <w:t xml:space="preserve">Industrial users of road(s) under permit to another user must notify the permit holder of their intended use of the road and reach a maintenance agreement with the permit holder.  A signed </w:t>
      </w:r>
      <w:bookmarkStart w:id="94" w:name="_Hlk60835304"/>
      <w:r w:rsidRPr="00CC25A6">
        <w:rPr>
          <w:color w:val="000000" w:themeColor="text1"/>
        </w:rPr>
        <w:t xml:space="preserve">maintenance agreement with the primary user of the road </w:t>
      </w:r>
      <w:bookmarkEnd w:id="94"/>
      <w:r w:rsidRPr="00CC25A6">
        <w:rPr>
          <w:color w:val="000000" w:themeColor="text1"/>
        </w:rPr>
        <w:t xml:space="preserve">must be submitted to the </w:t>
      </w:r>
      <w:r w:rsidR="006A0A3C">
        <w:rPr>
          <w:color w:val="000000" w:themeColor="text1"/>
        </w:rPr>
        <w:t>DM</w:t>
      </w:r>
      <w:r w:rsidRPr="00CC25A6">
        <w:rPr>
          <w:color w:val="000000" w:themeColor="text1"/>
        </w:rPr>
        <w:t xml:space="preserve"> prior to the issuance of a</w:t>
      </w:r>
      <w:r w:rsidR="006A0A3C">
        <w:rPr>
          <w:color w:val="000000" w:themeColor="text1"/>
        </w:rPr>
        <w:t>n FLTC</w:t>
      </w:r>
      <w:r w:rsidRPr="004C29B0">
        <w:t>.</w:t>
      </w:r>
    </w:p>
    <w:p w14:paraId="29080E43" w14:textId="77777777" w:rsidR="00A16306" w:rsidRPr="004C29B0" w:rsidRDefault="00A16306" w:rsidP="00192692">
      <w:pPr>
        <w:pStyle w:val="ListBullet"/>
        <w:numPr>
          <w:ilvl w:val="0"/>
          <w:numId w:val="34"/>
        </w:numPr>
      </w:pPr>
      <w:r w:rsidRPr="004C29B0">
        <w:t xml:space="preserve">Applicants </w:t>
      </w:r>
      <w:bookmarkStart w:id="95" w:name="_Hlk60922506"/>
      <w:r w:rsidRPr="004C29B0">
        <w:t>may be liable to pay for road maintenance to the primary user of the road</w:t>
      </w:r>
      <w:bookmarkEnd w:id="95"/>
      <w:r w:rsidRPr="004C29B0">
        <w:t>.</w:t>
      </w:r>
    </w:p>
    <w:p w14:paraId="3517DC0F" w14:textId="77777777" w:rsidR="00A16306" w:rsidRPr="00EC2D1C" w:rsidRDefault="00A16306" w:rsidP="00192692">
      <w:pPr>
        <w:pStyle w:val="ListBullet"/>
        <w:numPr>
          <w:ilvl w:val="0"/>
          <w:numId w:val="34"/>
        </w:numPr>
      </w:pPr>
      <w:r w:rsidRPr="004C29B0">
        <w:t xml:space="preserve">Applicants </w:t>
      </w:r>
      <w:bookmarkStart w:id="96" w:name="_Hlk60922214"/>
      <w:r w:rsidRPr="004C29B0">
        <w:t xml:space="preserve">using a Forest Service Road or </w:t>
      </w:r>
      <w:proofErr w:type="gramStart"/>
      <w:r w:rsidRPr="004C29B0">
        <w:t>Road Permit road</w:t>
      </w:r>
      <w:proofErr w:type="gramEnd"/>
      <w:r w:rsidRPr="004C29B0">
        <w:t xml:space="preserve"> are required to give notice to those responsible for the </w:t>
      </w:r>
      <w:r w:rsidRPr="00EC2D1C">
        <w:t xml:space="preserve">road </w:t>
      </w:r>
      <w:r w:rsidR="002B53CD" w:rsidRPr="00EC2D1C">
        <w:t>at least 5 days prior to using the road</w:t>
      </w:r>
      <w:bookmarkEnd w:id="96"/>
      <w:r w:rsidRPr="00EC2D1C">
        <w:t>.</w:t>
      </w:r>
    </w:p>
    <w:p w14:paraId="6F61FC5F" w14:textId="77777777" w:rsidR="00A16306" w:rsidRPr="004C29B0" w:rsidRDefault="00A16306" w:rsidP="00192692">
      <w:pPr>
        <w:pStyle w:val="ListBullet"/>
        <w:numPr>
          <w:ilvl w:val="0"/>
          <w:numId w:val="34"/>
        </w:numPr>
      </w:pPr>
      <w:r w:rsidRPr="00EC2D1C">
        <w:t xml:space="preserve">Where the road is not a Forest Service Road or </w:t>
      </w:r>
      <w:proofErr w:type="gramStart"/>
      <w:r w:rsidRPr="00EC2D1C">
        <w:t>Road Permit road</w:t>
      </w:r>
      <w:proofErr w:type="gramEnd"/>
      <w:r w:rsidRPr="00EC2D1C">
        <w:t xml:space="preserve">, applicants are required to maintain the road </w:t>
      </w:r>
      <w:r w:rsidR="00A714DE" w:rsidRPr="00EC2D1C">
        <w:t xml:space="preserve">surface </w:t>
      </w:r>
      <w:r w:rsidRPr="004C29B0">
        <w:t>and return the road to the condi</w:t>
      </w:r>
      <w:r>
        <w:t xml:space="preserve">tion it was in prior to </w:t>
      </w:r>
      <w:r w:rsidR="008F6297">
        <w:t xml:space="preserve">their </w:t>
      </w:r>
      <w:r>
        <w:t>use.</w:t>
      </w:r>
    </w:p>
    <w:p w14:paraId="1D1BA8F2" w14:textId="77777777" w:rsidR="00A16306" w:rsidRPr="000C6823" w:rsidRDefault="00A16306" w:rsidP="00960106">
      <w:pPr>
        <w:pStyle w:val="Heading2"/>
      </w:pPr>
      <w:bookmarkStart w:id="97" w:name="_Toc120179747"/>
      <w:r w:rsidRPr="0028174C">
        <w:t>Safety</w:t>
      </w:r>
      <w:bookmarkEnd w:id="97"/>
    </w:p>
    <w:p w14:paraId="492D1D10" w14:textId="1106B185" w:rsidR="00D271B0" w:rsidRPr="00D271B0" w:rsidRDefault="00343096" w:rsidP="00192692">
      <w:pPr>
        <w:pStyle w:val="ListBullet"/>
        <w:numPr>
          <w:ilvl w:val="0"/>
          <w:numId w:val="35"/>
        </w:numPr>
        <w:rPr>
          <w:rFonts w:asciiTheme="minorHAnsi" w:hAnsiTheme="minorHAnsi" w:cstheme="minorHAnsi"/>
        </w:rPr>
      </w:pPr>
      <w:r>
        <w:rPr>
          <w:rFonts w:asciiTheme="minorHAnsi" w:hAnsiTheme="minorHAnsi" w:cstheme="minorHAnsi"/>
        </w:rPr>
        <w:t>MOF</w:t>
      </w:r>
      <w:r w:rsidR="00D271B0" w:rsidRPr="00116444">
        <w:t xml:space="preserve"> </w:t>
      </w:r>
      <w:r w:rsidR="00EE1E7B" w:rsidRPr="00B25C6E">
        <w:t>obtained recognition</w:t>
      </w:r>
      <w:r w:rsidR="00D271B0" w:rsidRPr="00B25C6E">
        <w:t xml:space="preserve"> as a Safety Accord Forestry Enterprise (SAFE) certified organization</w:t>
      </w:r>
      <w:r w:rsidR="00EE1E7B" w:rsidRPr="00B25C6E">
        <w:t xml:space="preserve"> in 2016</w:t>
      </w:r>
      <w:r w:rsidR="00D271B0" w:rsidRPr="00B25C6E">
        <w:t>.  Small scale salvagers are encouraged to obtain S</w:t>
      </w:r>
      <w:r w:rsidR="00EE1E7B" w:rsidRPr="00B25C6E">
        <w:t>AFE</w:t>
      </w:r>
      <w:r w:rsidR="00D271B0" w:rsidRPr="00B25C6E">
        <w:t xml:space="preserve"> </w:t>
      </w:r>
      <w:r w:rsidR="006A0A3C" w:rsidRPr="00B25C6E">
        <w:t>certification,</w:t>
      </w:r>
      <w:r w:rsidR="00D271B0" w:rsidRPr="00B25C6E">
        <w:t xml:space="preserve"> but it is not a requirement for most F</w:t>
      </w:r>
      <w:r w:rsidR="00EE1E7B" w:rsidRPr="00B25C6E">
        <w:t>LTCs</w:t>
      </w:r>
      <w:r w:rsidR="001B7153" w:rsidRPr="00B25C6E">
        <w:rPr>
          <w:rFonts w:asciiTheme="minorHAnsi" w:hAnsiTheme="minorHAnsi" w:cstheme="minorHAnsi"/>
        </w:rPr>
        <w:t xml:space="preserve">.  </w:t>
      </w:r>
      <w:r w:rsidR="0049455D" w:rsidRPr="00B25C6E">
        <w:rPr>
          <w:rStyle w:val="Strong"/>
          <w:rFonts w:asciiTheme="minorHAnsi" w:hAnsiTheme="minorHAnsi" w:cstheme="minorHAnsi"/>
          <w:lang w:val="en"/>
        </w:rPr>
        <w:t xml:space="preserve">Information on how to be SAFE certified </w:t>
      </w:r>
      <w:r w:rsidR="00323039" w:rsidRPr="00B25C6E">
        <w:rPr>
          <w:rStyle w:val="Strong"/>
          <w:rFonts w:asciiTheme="minorHAnsi" w:hAnsiTheme="minorHAnsi" w:cstheme="minorHAnsi"/>
          <w:lang w:val="en"/>
        </w:rPr>
        <w:t xml:space="preserve">is available at </w:t>
      </w:r>
      <w:hyperlink r:id="rId133" w:history="1">
        <w:r w:rsidR="0049455D" w:rsidRPr="00D271B0">
          <w:rPr>
            <w:rStyle w:val="Hyperlink"/>
            <w:rFonts w:asciiTheme="minorHAnsi" w:hAnsiTheme="minorHAnsi" w:cstheme="minorHAnsi"/>
            <w:lang w:val="en"/>
          </w:rPr>
          <w:t>http://www.bcforestsafe.org/node/2790</w:t>
        </w:r>
      </w:hyperlink>
      <w:r w:rsidR="00323039" w:rsidRPr="00C73F5C">
        <w:rPr>
          <w:rStyle w:val="Strong"/>
          <w:rFonts w:asciiTheme="minorHAnsi" w:hAnsiTheme="minorHAnsi" w:cstheme="minorHAnsi"/>
          <w:lang w:val="en"/>
        </w:rPr>
        <w:t>.</w:t>
      </w:r>
    </w:p>
    <w:p w14:paraId="62C0BDC9" w14:textId="4851856A" w:rsidR="00A16306" w:rsidRPr="00F50693" w:rsidRDefault="00A16306" w:rsidP="00192692">
      <w:pPr>
        <w:pStyle w:val="ListBullet"/>
        <w:numPr>
          <w:ilvl w:val="0"/>
          <w:numId w:val="35"/>
        </w:numPr>
        <w:rPr>
          <w:rFonts w:asciiTheme="minorHAnsi" w:hAnsiTheme="minorHAnsi"/>
        </w:rPr>
      </w:pPr>
      <w:r w:rsidRPr="0076478A">
        <w:rPr>
          <w:rFonts w:asciiTheme="minorHAnsi" w:hAnsiTheme="minorHAnsi"/>
        </w:rPr>
        <w:t xml:space="preserve">Licensees that use Crown land as workplaces are considered </w:t>
      </w:r>
      <w:hyperlink r:id="rId134" w:anchor="section13" w:history="1">
        <w:r w:rsidRPr="00E05328">
          <w:rPr>
            <w:rStyle w:val="Hyperlink"/>
            <w:rFonts w:asciiTheme="minorHAnsi" w:hAnsiTheme="minorHAnsi"/>
          </w:rPr>
          <w:t>owners</w:t>
        </w:r>
      </w:hyperlink>
      <w:r w:rsidRPr="0076478A">
        <w:rPr>
          <w:rFonts w:asciiTheme="minorHAnsi" w:hAnsiTheme="minorHAnsi"/>
        </w:rPr>
        <w:t xml:space="preserve"> </w:t>
      </w:r>
      <w:r w:rsidRPr="00F50693">
        <w:rPr>
          <w:rFonts w:asciiTheme="minorHAnsi" w:hAnsiTheme="minorHAnsi"/>
        </w:rPr>
        <w:t xml:space="preserve">under the </w:t>
      </w:r>
      <w:bookmarkStart w:id="98" w:name="_Hlk61273437"/>
      <w:r w:rsidR="00761584">
        <w:rPr>
          <w:rFonts w:asciiTheme="minorHAnsi" w:hAnsiTheme="minorHAnsi"/>
          <w:i/>
        </w:rPr>
        <w:fldChar w:fldCharType="begin"/>
      </w:r>
      <w:r w:rsidR="00761584">
        <w:rPr>
          <w:rFonts w:asciiTheme="minorHAnsi" w:hAnsiTheme="minorHAnsi"/>
          <w:i/>
        </w:rPr>
        <w:instrText xml:space="preserve"> HYPERLINK "https://www.bclaws.gov.bc.ca/civix/document/id/complete/statreg/19001_00" </w:instrText>
      </w:r>
      <w:r w:rsidR="00761584">
        <w:rPr>
          <w:rFonts w:asciiTheme="minorHAnsi" w:hAnsiTheme="minorHAnsi"/>
          <w:i/>
        </w:rPr>
      </w:r>
      <w:r w:rsidR="00761584">
        <w:rPr>
          <w:rFonts w:asciiTheme="minorHAnsi" w:hAnsiTheme="minorHAnsi"/>
          <w:i/>
        </w:rPr>
        <w:fldChar w:fldCharType="separate"/>
      </w:r>
      <w:r w:rsidRPr="00761584">
        <w:rPr>
          <w:rStyle w:val="Hyperlink"/>
          <w:rFonts w:asciiTheme="minorHAnsi" w:hAnsiTheme="minorHAnsi"/>
          <w:i/>
        </w:rPr>
        <w:t>Workers Compensation Act</w:t>
      </w:r>
      <w:bookmarkEnd w:id="98"/>
      <w:r w:rsidR="00761584">
        <w:rPr>
          <w:rFonts w:asciiTheme="minorHAnsi" w:hAnsiTheme="minorHAnsi"/>
          <w:i/>
        </w:rPr>
        <w:fldChar w:fldCharType="end"/>
      </w:r>
      <w:r w:rsidRPr="00F50693">
        <w:rPr>
          <w:rFonts w:asciiTheme="minorHAnsi" w:hAnsiTheme="minorHAnsi"/>
        </w:rPr>
        <w:t>.</w:t>
      </w:r>
    </w:p>
    <w:p w14:paraId="173DB318" w14:textId="76208611" w:rsidR="00A16306" w:rsidRPr="0076478A" w:rsidRDefault="00A16306" w:rsidP="00192692">
      <w:pPr>
        <w:pStyle w:val="ListBullet"/>
        <w:numPr>
          <w:ilvl w:val="0"/>
          <w:numId w:val="35"/>
        </w:numPr>
        <w:rPr>
          <w:rFonts w:asciiTheme="minorHAnsi" w:hAnsiTheme="minorHAnsi"/>
        </w:rPr>
      </w:pPr>
      <w:r w:rsidRPr="00F50693">
        <w:rPr>
          <w:rFonts w:asciiTheme="minorHAnsi" w:hAnsiTheme="minorHAnsi" w:cs="Palatino-Bk"/>
        </w:rPr>
        <w:t xml:space="preserve">The owner of a worksite has </w:t>
      </w:r>
      <w:hyperlink r:id="rId135" w:anchor="section25" w:history="1">
        <w:r w:rsidR="00761584">
          <w:rPr>
            <w:rStyle w:val="Hyperlink"/>
            <w:rFonts w:asciiTheme="minorHAnsi" w:hAnsiTheme="minorHAnsi" w:cs="Palatino-Bk"/>
          </w:rPr>
          <w:t>duties</w:t>
        </w:r>
      </w:hyperlink>
      <w:r w:rsidRPr="0076478A">
        <w:rPr>
          <w:rFonts w:asciiTheme="minorHAnsi" w:hAnsiTheme="minorHAnsi" w:cs="Palatino-Bk"/>
        </w:rPr>
        <w:t xml:space="preserve"> for a safe and healthy</w:t>
      </w:r>
      <w:r w:rsidRPr="0076478A">
        <w:rPr>
          <w:rFonts w:asciiTheme="minorHAnsi" w:hAnsiTheme="minorHAnsi"/>
        </w:rPr>
        <w:t xml:space="preserve"> </w:t>
      </w:r>
      <w:r w:rsidRPr="0076478A">
        <w:rPr>
          <w:rFonts w:asciiTheme="minorHAnsi" w:hAnsiTheme="minorHAnsi" w:cs="Palatino-Bk"/>
        </w:rPr>
        <w:t>workplace.</w:t>
      </w:r>
    </w:p>
    <w:p w14:paraId="350C68DA" w14:textId="77777777" w:rsidR="00A16306" w:rsidRPr="00E05328" w:rsidRDefault="00A16306" w:rsidP="00192692">
      <w:pPr>
        <w:pStyle w:val="ListBullet"/>
        <w:numPr>
          <w:ilvl w:val="0"/>
          <w:numId w:val="35"/>
        </w:numPr>
        <w:rPr>
          <w:rFonts w:asciiTheme="minorHAnsi" w:hAnsiTheme="minorHAnsi"/>
        </w:rPr>
      </w:pPr>
      <w:r w:rsidRPr="00E05328">
        <w:rPr>
          <w:rFonts w:asciiTheme="minorHAnsi" w:hAnsiTheme="minorHAnsi"/>
        </w:rPr>
        <w:t xml:space="preserve">Licensees are the prime contractor and must </w:t>
      </w:r>
      <w:bookmarkStart w:id="99" w:name="_Hlk60836565"/>
      <w:r w:rsidRPr="00E05328">
        <w:rPr>
          <w:rFonts w:asciiTheme="minorHAnsi" w:hAnsiTheme="minorHAnsi"/>
        </w:rPr>
        <w:t xml:space="preserve">comply with </w:t>
      </w:r>
      <w:hyperlink r:id="rId136" w:history="1">
        <w:r w:rsidRPr="00E05328">
          <w:rPr>
            <w:rStyle w:val="Hyperlink"/>
            <w:rFonts w:asciiTheme="minorHAnsi" w:hAnsiTheme="minorHAnsi"/>
          </w:rPr>
          <w:t>WorkSafe BC</w:t>
        </w:r>
      </w:hyperlink>
      <w:r w:rsidRPr="00E05328">
        <w:rPr>
          <w:rFonts w:asciiTheme="minorHAnsi" w:hAnsiTheme="minorHAnsi"/>
        </w:rPr>
        <w:t xml:space="preserve"> acts and regulations</w:t>
      </w:r>
      <w:bookmarkEnd w:id="99"/>
      <w:r w:rsidRPr="00E05328">
        <w:rPr>
          <w:rFonts w:asciiTheme="minorHAnsi" w:hAnsiTheme="minorHAnsi"/>
        </w:rPr>
        <w:t>.</w:t>
      </w:r>
    </w:p>
    <w:p w14:paraId="381F3176" w14:textId="77777777" w:rsidR="00A16306" w:rsidRPr="0076478A" w:rsidRDefault="00A16306" w:rsidP="00960106">
      <w:pPr>
        <w:pStyle w:val="Heading2"/>
      </w:pPr>
      <w:bookmarkStart w:id="100" w:name="_Toc120179748"/>
      <w:r w:rsidRPr="0076478A">
        <w:t>Secondary Structure Retention</w:t>
      </w:r>
      <w:bookmarkEnd w:id="100"/>
    </w:p>
    <w:p w14:paraId="1FB95389" w14:textId="5F4BA7F3" w:rsidR="00A16306" w:rsidRPr="00116444" w:rsidRDefault="00363724" w:rsidP="00192692">
      <w:pPr>
        <w:pStyle w:val="ListBullet"/>
        <w:numPr>
          <w:ilvl w:val="0"/>
          <w:numId w:val="46"/>
        </w:numPr>
      </w:pPr>
      <w:r w:rsidRPr="00363724">
        <w:t>Targeted pine leading stands</w:t>
      </w:r>
      <w:r w:rsidR="00D373AA" w:rsidRPr="00363724">
        <w:t xml:space="preserve"> </w:t>
      </w:r>
      <w:r w:rsidR="00A16306" w:rsidRPr="0076478A">
        <w:t xml:space="preserve">with an adequate stocking density of suitable secondary structure are to be excluded from </w:t>
      </w:r>
      <w:proofErr w:type="spellStart"/>
      <w:r w:rsidR="00A16306" w:rsidRPr="0076478A">
        <w:t>cutblocks</w:t>
      </w:r>
      <w:proofErr w:type="spellEnd"/>
      <w:r w:rsidR="00A16306" w:rsidRPr="0076478A">
        <w:t xml:space="preserve"> or harveste</w:t>
      </w:r>
      <w:r w:rsidR="00D373AA">
        <w:t xml:space="preserve">d in a manner that protects an adequate stocking density of </w:t>
      </w:r>
      <w:r w:rsidR="00A16306" w:rsidRPr="0076478A">
        <w:t xml:space="preserve">suitable secondary structure, unless the regulation or the </w:t>
      </w:r>
      <w:r w:rsidR="00271060">
        <w:t>d</w:t>
      </w:r>
      <w:r w:rsidR="00A16306" w:rsidRPr="0076478A">
        <w:t xml:space="preserve">istrict </w:t>
      </w:r>
      <w:r w:rsidR="00271060">
        <w:t>m</w:t>
      </w:r>
      <w:r w:rsidR="00A16306" w:rsidRPr="0076478A">
        <w:t xml:space="preserve">anager provides an exemption from doing so (see </w:t>
      </w:r>
      <w:hyperlink r:id="rId137" w:anchor="section1" w:history="1">
        <w:r w:rsidR="00DE762F">
          <w:rPr>
            <w:rStyle w:val="Hyperlink"/>
          </w:rPr>
          <w:t>section 1 of FRPR</w:t>
        </w:r>
      </w:hyperlink>
      <w:r w:rsidR="00A16306" w:rsidRPr="0076478A">
        <w:t xml:space="preserve"> </w:t>
      </w:r>
      <w:r w:rsidR="00A16306" w:rsidRPr="00116444">
        <w:t xml:space="preserve">for </w:t>
      </w:r>
      <w:r w:rsidR="00374C3F" w:rsidRPr="00116444">
        <w:t xml:space="preserve">the </w:t>
      </w:r>
      <w:r w:rsidR="00D373AA" w:rsidRPr="00116444">
        <w:t>definition of terms</w:t>
      </w:r>
      <w:r w:rsidR="00A16306" w:rsidRPr="00116444">
        <w:t>).</w:t>
      </w:r>
    </w:p>
    <w:p w14:paraId="23C6762E" w14:textId="2B905FF9" w:rsidR="00A16306" w:rsidRPr="0076478A" w:rsidRDefault="00995775" w:rsidP="00192692">
      <w:pPr>
        <w:pStyle w:val="ListBullet"/>
        <w:numPr>
          <w:ilvl w:val="0"/>
          <w:numId w:val="46"/>
        </w:numPr>
      </w:pPr>
      <w:hyperlink r:id="rId138" w:anchor="section43.1" w:history="1">
        <w:r w:rsidR="00A16306" w:rsidRPr="000768A2">
          <w:rPr>
            <w:rStyle w:val="Hyperlink"/>
          </w:rPr>
          <w:t xml:space="preserve">Section 43.1 </w:t>
        </w:r>
        <w:r w:rsidR="00C95F03" w:rsidRPr="000768A2">
          <w:rPr>
            <w:rStyle w:val="Hyperlink"/>
          </w:rPr>
          <w:t>of FRP</w:t>
        </w:r>
        <w:r w:rsidR="00DE762F" w:rsidRPr="000768A2">
          <w:rPr>
            <w:rStyle w:val="Hyperlink"/>
          </w:rPr>
          <w:t>R</w:t>
        </w:r>
      </w:hyperlink>
      <w:r w:rsidR="00C95F03" w:rsidRPr="00EC2D1C">
        <w:t xml:space="preserve"> </w:t>
      </w:r>
      <w:r w:rsidR="00A16306" w:rsidRPr="00EC2D1C">
        <w:t xml:space="preserve">provides automatic </w:t>
      </w:r>
      <w:r w:rsidR="00A16306" w:rsidRPr="0076478A">
        <w:t>exemptions from protecting secondary structure for things like safety, road rights of way, if there is a significant risk of windfall or the area needs to be harvested to protect a community or other area from wildfire.</w:t>
      </w:r>
    </w:p>
    <w:p w14:paraId="0FB07A29" w14:textId="77777777" w:rsidR="00A16306" w:rsidRPr="000C6823" w:rsidRDefault="00A16306" w:rsidP="00960106">
      <w:pPr>
        <w:pStyle w:val="Heading2"/>
      </w:pPr>
      <w:bookmarkStart w:id="101" w:name="_Toc120179749"/>
      <w:r>
        <w:t>Silviculture Levy and Reforestation</w:t>
      </w:r>
      <w:bookmarkEnd w:id="101"/>
    </w:p>
    <w:p w14:paraId="004B3A42" w14:textId="5643E01C" w:rsidR="00A16306" w:rsidRPr="0076478A" w:rsidRDefault="00A16306" w:rsidP="00192692">
      <w:pPr>
        <w:pStyle w:val="ListParagraph"/>
        <w:numPr>
          <w:ilvl w:val="0"/>
          <w:numId w:val="47"/>
        </w:numPr>
        <w:autoSpaceDE w:val="0"/>
        <w:autoSpaceDN w:val="0"/>
        <w:adjustRightInd w:val="0"/>
        <w:spacing w:before="0" w:after="0"/>
        <w:rPr>
          <w:rFonts w:asciiTheme="minorHAnsi" w:hAnsiTheme="minorHAnsi"/>
        </w:rPr>
      </w:pPr>
      <w:r w:rsidRPr="00116444">
        <w:t xml:space="preserve">The </w:t>
      </w:r>
      <w:r w:rsidR="00343096">
        <w:rPr>
          <w:rFonts w:asciiTheme="minorHAnsi" w:hAnsiTheme="minorHAnsi" w:cstheme="minorHAnsi"/>
        </w:rPr>
        <w:t>MOF</w:t>
      </w:r>
      <w:r w:rsidRPr="00116444">
        <w:t xml:space="preserve"> </w:t>
      </w:r>
      <w:r w:rsidR="00271060" w:rsidRPr="00116444">
        <w:t>d</w:t>
      </w:r>
      <w:r w:rsidRPr="00116444">
        <w:t xml:space="preserve">istrict </w:t>
      </w:r>
      <w:r w:rsidR="00271060">
        <w:t>m</w:t>
      </w:r>
      <w:r w:rsidRPr="00037797">
        <w:t xml:space="preserve">anager has the </w:t>
      </w:r>
      <w:r w:rsidRPr="00985083">
        <w:rPr>
          <w:rFonts w:asciiTheme="minorHAnsi" w:hAnsiTheme="minorHAnsi"/>
        </w:rPr>
        <w:t xml:space="preserve">obligation </w:t>
      </w:r>
      <w:r w:rsidRPr="0076478A">
        <w:t>(</w:t>
      </w:r>
      <w:hyperlink r:id="rId139" w:anchor="section46" w:history="1">
        <w:r w:rsidRPr="00663FD6">
          <w:rPr>
            <w:rStyle w:val="Hyperlink"/>
          </w:rPr>
          <w:t>Section 46 (1) of FPPR</w:t>
        </w:r>
      </w:hyperlink>
      <w:r w:rsidRPr="0076478A">
        <w:t xml:space="preserve">) </w:t>
      </w:r>
      <w:r w:rsidRPr="00985083">
        <w:rPr>
          <w:rFonts w:asciiTheme="minorHAnsi" w:hAnsiTheme="minorHAnsi"/>
        </w:rPr>
        <w:t>for</w:t>
      </w:r>
      <w:r w:rsidRPr="00037797">
        <w:t xml:space="preserve"> reforestation of openings created by small scale salvage that are one hectare or greater in size</w:t>
      </w:r>
      <w:r>
        <w:t xml:space="preserve"> </w:t>
      </w:r>
      <w:r w:rsidRPr="0076478A">
        <w:t xml:space="preserve">and it is </w:t>
      </w:r>
      <w:r w:rsidR="00343096">
        <w:rPr>
          <w:rFonts w:asciiTheme="minorHAnsi" w:hAnsiTheme="minorHAnsi" w:cstheme="minorHAnsi"/>
        </w:rPr>
        <w:t>MOF</w:t>
      </w:r>
      <w:r w:rsidRPr="00A663AE">
        <w:t xml:space="preserve"> policy </w:t>
      </w:r>
      <w:r w:rsidR="002247AF" w:rsidRPr="00A663AE">
        <w:t xml:space="preserve">(based on the January 3, 2007 Memo in the Licence to Cut Administration Manual) </w:t>
      </w:r>
      <w:r w:rsidRPr="00A663AE">
        <w:t xml:space="preserve">that all openings </w:t>
      </w:r>
      <w:r w:rsidRPr="0076478A">
        <w:t>are managed to ensure they are restocked.</w:t>
      </w:r>
    </w:p>
    <w:p w14:paraId="6106B4C4" w14:textId="1AF5002A" w:rsidR="00E13E7E" w:rsidRPr="00116444" w:rsidRDefault="00A16306" w:rsidP="00E13E7E">
      <w:pPr>
        <w:pStyle w:val="ListParagraph"/>
        <w:numPr>
          <w:ilvl w:val="0"/>
          <w:numId w:val="47"/>
        </w:numPr>
        <w:autoSpaceDE w:val="0"/>
        <w:autoSpaceDN w:val="0"/>
        <w:adjustRightInd w:val="0"/>
        <w:spacing w:before="0" w:after="0"/>
        <w:ind w:left="714" w:hanging="357"/>
        <w:rPr>
          <w:rFonts w:asciiTheme="minorHAnsi" w:hAnsiTheme="minorHAnsi"/>
        </w:rPr>
      </w:pPr>
      <w:r w:rsidRPr="0076478A">
        <w:lastRenderedPageBreak/>
        <w:t xml:space="preserve">Unless exempted by the </w:t>
      </w:r>
      <w:r w:rsidR="00271060">
        <w:t>d</w:t>
      </w:r>
      <w:r w:rsidRPr="0076478A">
        <w:t xml:space="preserve">istrict </w:t>
      </w:r>
      <w:r w:rsidR="00271060">
        <w:t>m</w:t>
      </w:r>
      <w:r w:rsidRPr="0076478A">
        <w:t>anager,</w:t>
      </w:r>
      <w:r>
        <w:t xml:space="preserve"> a</w:t>
      </w:r>
      <w:r w:rsidRPr="00AA28A5">
        <w:t xml:space="preserve"> </w:t>
      </w:r>
      <w:r w:rsidRPr="007129AB">
        <w:t>silviculture levy will be collected on all conifer grades 1</w:t>
      </w:r>
      <w:r w:rsidR="00AC6D7E" w:rsidRPr="007129AB">
        <w:t xml:space="preserve"> and</w:t>
      </w:r>
      <w:r w:rsidRPr="007129AB">
        <w:t xml:space="preserve"> 2</w:t>
      </w:r>
      <w:r w:rsidRPr="00AA28A5">
        <w:t xml:space="preserve">.  </w:t>
      </w:r>
      <w:r w:rsidRPr="00EC2D1C">
        <w:t xml:space="preserve">The </w:t>
      </w:r>
      <w:r w:rsidR="006D4FE7" w:rsidRPr="00EC2D1C">
        <w:t xml:space="preserve">silviculture </w:t>
      </w:r>
      <w:r w:rsidRPr="00EC2D1C">
        <w:t xml:space="preserve">levy will be </w:t>
      </w:r>
      <w:r w:rsidR="00B3495E" w:rsidRPr="008D2F92">
        <w:rPr>
          <w:highlight w:val="yellow"/>
        </w:rPr>
        <w:t>$</w:t>
      </w:r>
      <w:r w:rsidR="008D2F92" w:rsidRPr="008D2F92">
        <w:rPr>
          <w:highlight w:val="yellow"/>
        </w:rPr>
        <w:t>5</w:t>
      </w:r>
      <w:r w:rsidR="00597933" w:rsidRPr="008D2F92">
        <w:rPr>
          <w:highlight w:val="yellow"/>
        </w:rPr>
        <w:t>.86</w:t>
      </w:r>
      <w:r w:rsidR="00B3495E" w:rsidRPr="008D2F92">
        <w:t xml:space="preserve"> </w:t>
      </w:r>
      <w:r w:rsidR="00B45FA4" w:rsidRPr="008D2F92">
        <w:t>per m</w:t>
      </w:r>
      <w:r w:rsidR="00B45FA4" w:rsidRPr="008D2F92">
        <w:rPr>
          <w:vertAlign w:val="superscript"/>
        </w:rPr>
        <w:t>3</w:t>
      </w:r>
      <w:r w:rsidR="00B45FA4" w:rsidRPr="00116444">
        <w:t xml:space="preserve"> </w:t>
      </w:r>
      <w:r w:rsidR="00B3495E" w:rsidRPr="00116444">
        <w:t xml:space="preserve">in the Stuart Nechako </w:t>
      </w:r>
      <w:r w:rsidR="007A5615" w:rsidRPr="00116444">
        <w:t xml:space="preserve">Natural </w:t>
      </w:r>
      <w:r w:rsidR="00B3495E" w:rsidRPr="00116444">
        <w:t>Resource District</w:t>
      </w:r>
      <w:r w:rsidR="00EF0BEB" w:rsidRPr="00116444">
        <w:t>.</w:t>
      </w:r>
      <w:r w:rsidR="00E13E7E" w:rsidRPr="00116444">
        <w:t xml:space="preserve">  It is </w:t>
      </w:r>
      <w:r w:rsidR="00E13E7E" w:rsidRPr="00DD1F6D">
        <w:t>calculated</w:t>
      </w:r>
      <w:r w:rsidR="00E13E7E" w:rsidRPr="00116444">
        <w:t xml:space="preserve"> </w:t>
      </w:r>
      <w:r w:rsidR="00DD7F6D" w:rsidRPr="00116444">
        <w:t xml:space="preserve">based on covering the </w:t>
      </w:r>
      <w:r w:rsidR="00271060" w:rsidRPr="00116444">
        <w:t>d</w:t>
      </w:r>
      <w:r w:rsidR="00DD7F6D" w:rsidRPr="00116444">
        <w:t xml:space="preserve">istrict </w:t>
      </w:r>
      <w:r w:rsidR="00271060" w:rsidRPr="00116444">
        <w:t>m</w:t>
      </w:r>
      <w:r w:rsidR="00DD7F6D" w:rsidRPr="00116444">
        <w:t>anager’s anticipated silvicultural costs</w:t>
      </w:r>
      <w:r w:rsidR="00905E51" w:rsidRPr="00116444">
        <w:t>.</w:t>
      </w:r>
    </w:p>
    <w:p w14:paraId="5951A549" w14:textId="77777777" w:rsidR="00A16306" w:rsidRDefault="00A16306" w:rsidP="00960106">
      <w:pPr>
        <w:pStyle w:val="Heading2"/>
      </w:pPr>
      <w:bookmarkStart w:id="102" w:name="_Toc120179750"/>
      <w:r w:rsidRPr="006409E8">
        <w:t>Site Plans</w:t>
      </w:r>
      <w:bookmarkEnd w:id="102"/>
    </w:p>
    <w:p w14:paraId="2C3EC0D4" w14:textId="6CC6B11A" w:rsidR="00A16306" w:rsidRPr="00A663AE" w:rsidRDefault="00A16306" w:rsidP="00192692">
      <w:pPr>
        <w:pStyle w:val="ListBullet"/>
        <w:numPr>
          <w:ilvl w:val="0"/>
          <w:numId w:val="36"/>
        </w:numPr>
      </w:pPr>
      <w:r>
        <w:t>Forest p</w:t>
      </w:r>
      <w:r w:rsidRPr="00FA4C4B">
        <w:t>rofessional</w:t>
      </w:r>
      <w:r>
        <w:t>s</w:t>
      </w:r>
      <w:r w:rsidRPr="00FA4C4B">
        <w:t xml:space="preserve"> must use the </w:t>
      </w:r>
      <w:hyperlink r:id="rId140" w:history="1">
        <w:r w:rsidRPr="00D14106">
          <w:rPr>
            <w:rStyle w:val="Hyperlink"/>
          </w:rPr>
          <w:t>Site Plan template</w:t>
        </w:r>
      </w:hyperlink>
      <w:r>
        <w:t xml:space="preserve"> and </w:t>
      </w:r>
      <w:hyperlink r:id="rId141" w:history="1">
        <w:r w:rsidRPr="00841A01">
          <w:rPr>
            <w:rStyle w:val="Hyperlink"/>
            <w:i/>
          </w:rPr>
          <w:t>Reference Guide for FDP Stocking Standards</w:t>
        </w:r>
      </w:hyperlink>
      <w:r>
        <w:t xml:space="preserve"> </w:t>
      </w:r>
      <w:r w:rsidRPr="00AA28A5">
        <w:t>when preparing small scale salvage site plans.</w:t>
      </w:r>
    </w:p>
    <w:p w14:paraId="1D8524A3" w14:textId="1B2F524B" w:rsidR="00960106" w:rsidRPr="00A663AE" w:rsidRDefault="00960106" w:rsidP="00192692">
      <w:pPr>
        <w:pStyle w:val="ListBullet"/>
        <w:numPr>
          <w:ilvl w:val="0"/>
          <w:numId w:val="36"/>
        </w:numPr>
      </w:pPr>
      <w:r w:rsidRPr="00A663AE">
        <w:t>Site Plans must be complete and correct, and adequately describe the assessments, conditions and considerations pertinent to the block.</w:t>
      </w:r>
    </w:p>
    <w:p w14:paraId="7E7860A6" w14:textId="77777777" w:rsidR="00A16306" w:rsidRDefault="00A16306" w:rsidP="00960106">
      <w:pPr>
        <w:pStyle w:val="Heading2"/>
      </w:pPr>
      <w:bookmarkStart w:id="103" w:name="_Toc120179751"/>
      <w:r>
        <w:t>Skid Trails</w:t>
      </w:r>
      <w:bookmarkEnd w:id="103"/>
    </w:p>
    <w:p w14:paraId="6B20C620" w14:textId="77777777" w:rsidR="00A16306" w:rsidRDefault="00A16306" w:rsidP="00192692">
      <w:pPr>
        <w:pStyle w:val="ListBullet"/>
        <w:numPr>
          <w:ilvl w:val="0"/>
          <w:numId w:val="37"/>
        </w:numPr>
      </w:pPr>
      <w:r w:rsidRPr="00755919">
        <w:t xml:space="preserve">All proposed access trails and landings must be flagged in the field </w:t>
      </w:r>
      <w:r w:rsidRPr="002C18AA">
        <w:t>and indicated on the site plan</w:t>
      </w:r>
      <w:r>
        <w:t xml:space="preserve"> </w:t>
      </w:r>
      <w:r w:rsidRPr="00755919">
        <w:t>prior to submitting the application.</w:t>
      </w:r>
    </w:p>
    <w:p w14:paraId="635DA359" w14:textId="77777777" w:rsidR="00A16306" w:rsidRDefault="00A16306" w:rsidP="00192692">
      <w:pPr>
        <w:pStyle w:val="ListBullet"/>
        <w:numPr>
          <w:ilvl w:val="0"/>
          <w:numId w:val="37"/>
        </w:numPr>
      </w:pPr>
      <w:r>
        <w:t xml:space="preserve">Skid trails </w:t>
      </w:r>
      <w:r w:rsidRPr="002921AA">
        <w:t>must</w:t>
      </w:r>
      <w:r>
        <w:t xml:space="preserve"> be included in the Exhibit A and any trees cut will count towards allowable volume under the issued FLTC.</w:t>
      </w:r>
    </w:p>
    <w:p w14:paraId="1A507290" w14:textId="77777777" w:rsidR="00A16306" w:rsidRDefault="00A16306" w:rsidP="00192692">
      <w:pPr>
        <w:pStyle w:val="ListBullet"/>
        <w:numPr>
          <w:ilvl w:val="0"/>
          <w:numId w:val="37"/>
        </w:numPr>
      </w:pPr>
      <w:r>
        <w:t>The maximum skid trail width allowed is 5 metres.</w:t>
      </w:r>
    </w:p>
    <w:p w14:paraId="1B47C100" w14:textId="77777777" w:rsidR="00A16306" w:rsidRDefault="00A16306" w:rsidP="00192692">
      <w:pPr>
        <w:pStyle w:val="ListBullet"/>
        <w:numPr>
          <w:ilvl w:val="0"/>
          <w:numId w:val="37"/>
        </w:numPr>
      </w:pPr>
      <w:r>
        <w:t>When choosing skid trails</w:t>
      </w:r>
      <w:r w:rsidR="007F7212">
        <w:t>,</w:t>
      </w:r>
      <w:r>
        <w:t xml:space="preserve"> use existing openings to the greatest extent possible.  </w:t>
      </w:r>
    </w:p>
    <w:p w14:paraId="2AC3E9CE" w14:textId="77777777" w:rsidR="008D4525" w:rsidRPr="00EC2D1C" w:rsidRDefault="008D4525" w:rsidP="00192692">
      <w:pPr>
        <w:pStyle w:val="ListBullet"/>
        <w:numPr>
          <w:ilvl w:val="0"/>
          <w:numId w:val="37"/>
        </w:numPr>
      </w:pPr>
      <w:r w:rsidRPr="008F6D87">
        <w:t xml:space="preserve">The volume of incidental green timber required for access to the salvage timber should </w:t>
      </w:r>
      <w:r>
        <w:t>be minimized</w:t>
      </w:r>
      <w:r w:rsidRPr="0068214A">
        <w:t>.</w:t>
      </w:r>
    </w:p>
    <w:p w14:paraId="38ED3E48" w14:textId="6E55B068" w:rsidR="00A16306" w:rsidRPr="00116444" w:rsidRDefault="00A16306" w:rsidP="00192692">
      <w:pPr>
        <w:pStyle w:val="ListBullet"/>
        <w:numPr>
          <w:ilvl w:val="0"/>
          <w:numId w:val="37"/>
        </w:numPr>
      </w:pPr>
      <w:r w:rsidRPr="00116444">
        <w:t>There shall be no excavated or b</w:t>
      </w:r>
      <w:r w:rsidR="00A714DE" w:rsidRPr="00116444">
        <w:t xml:space="preserve">laded trails unless identified in the site plan and agreed to by </w:t>
      </w:r>
      <w:r w:rsidR="00343096">
        <w:rPr>
          <w:rFonts w:asciiTheme="minorHAnsi" w:hAnsiTheme="minorHAnsi" w:cstheme="minorHAnsi"/>
        </w:rPr>
        <w:t>MOF</w:t>
      </w:r>
      <w:r w:rsidR="001B7008" w:rsidRPr="00116444">
        <w:t xml:space="preserve">. </w:t>
      </w:r>
    </w:p>
    <w:p w14:paraId="007B1DB6" w14:textId="77777777" w:rsidR="00A16306" w:rsidRDefault="00A16306" w:rsidP="00192692">
      <w:pPr>
        <w:pStyle w:val="ListBullet"/>
        <w:numPr>
          <w:ilvl w:val="0"/>
          <w:numId w:val="37"/>
        </w:numPr>
      </w:pPr>
      <w:r w:rsidRPr="00EC2D1C">
        <w:t xml:space="preserve">Skidding through plantations should be avoided </w:t>
      </w:r>
      <w:r>
        <w:t xml:space="preserve">wherever possible. </w:t>
      </w:r>
    </w:p>
    <w:p w14:paraId="0E2F8285" w14:textId="77777777" w:rsidR="00A16306" w:rsidRDefault="00A16306" w:rsidP="00192692">
      <w:pPr>
        <w:pStyle w:val="ListBullet"/>
        <w:numPr>
          <w:ilvl w:val="0"/>
          <w:numId w:val="37"/>
        </w:numPr>
      </w:pPr>
      <w:r>
        <w:t>If access through a plantation is required, this must be explicitly indicated on the application.</w:t>
      </w:r>
      <w:r w:rsidRPr="004A2377">
        <w:t xml:space="preserve"> </w:t>
      </w:r>
    </w:p>
    <w:p w14:paraId="4FAEF305" w14:textId="77777777" w:rsidR="00A16306" w:rsidRPr="00D670E4" w:rsidRDefault="00A16306" w:rsidP="00192692">
      <w:pPr>
        <w:pStyle w:val="ListBullet"/>
        <w:numPr>
          <w:ilvl w:val="0"/>
          <w:numId w:val="37"/>
        </w:numPr>
      </w:pPr>
      <w:bookmarkStart w:id="104" w:name="_Hlk60837116"/>
      <w:r>
        <w:t xml:space="preserve">Skid trails must be deactivated such that the skid trail surface is a stable, natural surface, drainage patterns are maintained </w:t>
      </w:r>
      <w:bookmarkEnd w:id="104"/>
      <w:r>
        <w:t xml:space="preserve">and sediment delivery to any water course is </w:t>
      </w:r>
      <w:r w:rsidRPr="00D670E4">
        <w:t>minimized.</w:t>
      </w:r>
      <w:r w:rsidR="001B7008" w:rsidRPr="00D670E4">
        <w:t xml:space="preserve"> </w:t>
      </w:r>
    </w:p>
    <w:p w14:paraId="05ADEFD5" w14:textId="77777777" w:rsidR="00A16306" w:rsidRDefault="00A16306" w:rsidP="00960106">
      <w:pPr>
        <w:pStyle w:val="Heading2"/>
      </w:pPr>
      <w:bookmarkStart w:id="105" w:name="_Toc120179752"/>
      <w:r w:rsidRPr="00E619D9">
        <w:t>Timber Marking</w:t>
      </w:r>
      <w:bookmarkEnd w:id="105"/>
    </w:p>
    <w:p w14:paraId="7CD67479" w14:textId="77777777" w:rsidR="00A16306" w:rsidRDefault="00A16306" w:rsidP="00192692">
      <w:pPr>
        <w:pStyle w:val="ListBullet"/>
        <w:numPr>
          <w:ilvl w:val="0"/>
          <w:numId w:val="38"/>
        </w:numPr>
      </w:pPr>
      <w:r w:rsidRPr="00755919">
        <w:t xml:space="preserve">Prior to the commencement of harvesting, the </w:t>
      </w:r>
      <w:bookmarkStart w:id="106" w:name="_Hlk60836840"/>
      <w:r w:rsidRPr="00755919">
        <w:t xml:space="preserve">timber mark and block number must be posted </w:t>
      </w:r>
      <w:r>
        <w:t>at the entrance of each block</w:t>
      </w:r>
      <w:bookmarkEnd w:id="106"/>
      <w:r>
        <w:t>.</w:t>
      </w:r>
    </w:p>
    <w:p w14:paraId="4A3F4BB4" w14:textId="77777777" w:rsidR="00A16306" w:rsidRDefault="00A16306" w:rsidP="00192692">
      <w:pPr>
        <w:pStyle w:val="ListBullet"/>
        <w:numPr>
          <w:ilvl w:val="0"/>
          <w:numId w:val="38"/>
        </w:numPr>
      </w:pPr>
      <w:r w:rsidRPr="00AA28A5">
        <w:t xml:space="preserve">The </w:t>
      </w:r>
      <w:hyperlink r:id="rId142" w:history="1">
        <w:r w:rsidRPr="00350D4F">
          <w:rPr>
            <w:rStyle w:val="Hyperlink"/>
            <w:i/>
          </w:rPr>
          <w:t>Timber Marking and Transportation Standard Operating Procedure</w:t>
        </w:r>
      </w:hyperlink>
      <w:r w:rsidRPr="00AA28A5">
        <w:t xml:space="preserve"> must be followed</w:t>
      </w:r>
      <w:r w:rsidRPr="00AA28A5">
        <w:rPr>
          <w:b/>
        </w:rPr>
        <w:t>.</w:t>
      </w:r>
    </w:p>
    <w:p w14:paraId="79481B11" w14:textId="77777777" w:rsidR="00A16306" w:rsidRPr="002669E2" w:rsidRDefault="00A16306" w:rsidP="00192692">
      <w:pPr>
        <w:pStyle w:val="ListBullet"/>
        <w:numPr>
          <w:ilvl w:val="0"/>
          <w:numId w:val="38"/>
        </w:numPr>
      </w:pPr>
      <w:r w:rsidRPr="0076478A">
        <w:t xml:space="preserve">On December 17, 2012, the Regional Executive Director granted </w:t>
      </w:r>
      <w:hyperlink r:id="rId143" w:history="1">
        <w:r w:rsidR="0042076B">
          <w:rPr>
            <w:rStyle w:val="Hyperlink"/>
          </w:rPr>
          <w:t>permission to not use signs/paint for marking timber on detachable truck trailers</w:t>
        </w:r>
      </w:hyperlink>
      <w:r w:rsidR="0042076B" w:rsidRPr="0042076B">
        <w:rPr>
          <w:rStyle w:val="Hyperlink"/>
          <w:u w:val="none"/>
        </w:rPr>
        <w:t>.</w:t>
      </w:r>
    </w:p>
    <w:p w14:paraId="5E4363D8" w14:textId="77777777" w:rsidR="00A16306" w:rsidRDefault="00A16306" w:rsidP="00960106">
      <w:pPr>
        <w:pStyle w:val="Heading2"/>
      </w:pPr>
      <w:bookmarkStart w:id="107" w:name="_Toc120179753"/>
      <w:r w:rsidRPr="006409E8">
        <w:t>Volume Limit</w:t>
      </w:r>
      <w:r>
        <w:t xml:space="preserve"> per FLTC</w:t>
      </w:r>
      <w:bookmarkEnd w:id="107"/>
    </w:p>
    <w:p w14:paraId="5A5A3B4C" w14:textId="5263870E" w:rsidR="00A16306" w:rsidRPr="00AA0187" w:rsidRDefault="00995775" w:rsidP="00192692">
      <w:pPr>
        <w:pStyle w:val="ListBullet"/>
        <w:numPr>
          <w:ilvl w:val="0"/>
          <w:numId w:val="39"/>
        </w:numPr>
      </w:pPr>
      <w:hyperlink r:id="rId144" w:anchor="section2" w:history="1">
        <w:r w:rsidR="00A16306" w:rsidRPr="005D5C3E">
          <w:rPr>
            <w:rStyle w:val="Hyperlink"/>
          </w:rPr>
          <w:t xml:space="preserve">Section 2 of the </w:t>
        </w:r>
        <w:r w:rsidR="00A16306" w:rsidRPr="005D5C3E">
          <w:rPr>
            <w:rStyle w:val="Hyperlink"/>
            <w:i/>
          </w:rPr>
          <w:t>Licence to Cut Regulation</w:t>
        </w:r>
      </w:hyperlink>
      <w:r w:rsidR="00A16306" w:rsidRPr="00505117">
        <w:rPr>
          <w:i/>
        </w:rPr>
        <w:t xml:space="preserve"> </w:t>
      </w:r>
      <w:r w:rsidR="00A16306" w:rsidRPr="00505117">
        <w:t>specifies a maximum volume of 2,000 m</w:t>
      </w:r>
      <w:r w:rsidR="00A16306" w:rsidRPr="00663F53">
        <w:rPr>
          <w:vertAlign w:val="superscript"/>
        </w:rPr>
        <w:t>3</w:t>
      </w:r>
      <w:r w:rsidR="00A16306" w:rsidRPr="00505117">
        <w:t xml:space="preserve"> for non-competitive FLTCs and 5,000 m</w:t>
      </w:r>
      <w:r w:rsidR="00A16306" w:rsidRPr="00663F53">
        <w:rPr>
          <w:vertAlign w:val="superscript"/>
        </w:rPr>
        <w:t>3</w:t>
      </w:r>
      <w:r w:rsidR="00A16306" w:rsidRPr="00505117">
        <w:t xml:space="preserve"> for competitive FLTCs.</w:t>
      </w:r>
      <w:r w:rsidR="00FA0784">
        <w:t xml:space="preserve">  </w:t>
      </w:r>
    </w:p>
    <w:p w14:paraId="52A1A6AE" w14:textId="77777777" w:rsidR="00A16306" w:rsidRDefault="00A16306" w:rsidP="00192692">
      <w:pPr>
        <w:pStyle w:val="ListBullet"/>
        <w:numPr>
          <w:ilvl w:val="0"/>
          <w:numId w:val="39"/>
        </w:numPr>
      </w:pPr>
      <w:r>
        <w:lastRenderedPageBreak/>
        <w:t>A</w:t>
      </w:r>
      <w:r w:rsidRPr="00414B0A">
        <w:t>ccurate assessment and tra</w:t>
      </w:r>
      <w:r w:rsidRPr="001B3CD4">
        <w:rPr>
          <w:rFonts w:asciiTheme="minorHAnsi" w:hAnsiTheme="minorHAnsi"/>
        </w:rPr>
        <w:t>c</w:t>
      </w:r>
      <w:r w:rsidRPr="00414B0A">
        <w:t xml:space="preserve">king of volumes </w:t>
      </w:r>
      <w:proofErr w:type="gramStart"/>
      <w:r w:rsidRPr="00414B0A">
        <w:t>is</w:t>
      </w:r>
      <w:proofErr w:type="gramEnd"/>
      <w:r w:rsidRPr="00414B0A">
        <w:t xml:space="preserve"> critical to ensure the </w:t>
      </w:r>
      <w:r>
        <w:t xml:space="preserve">FLTC volume </w:t>
      </w:r>
      <w:r w:rsidRPr="00414B0A">
        <w:t xml:space="preserve">limit </w:t>
      </w:r>
      <w:r>
        <w:t xml:space="preserve">(specified within the license document) </w:t>
      </w:r>
      <w:r w:rsidRPr="00414B0A">
        <w:t>is not exceeded.</w:t>
      </w:r>
    </w:p>
    <w:p w14:paraId="1E843369" w14:textId="77777777" w:rsidR="00A16306" w:rsidRPr="00D82D6D" w:rsidRDefault="00A16306" w:rsidP="00192692">
      <w:pPr>
        <w:pStyle w:val="ListBullet"/>
        <w:numPr>
          <w:ilvl w:val="0"/>
          <w:numId w:val="39"/>
        </w:numPr>
      </w:pPr>
      <w:r>
        <w:t>Any incidental volume or volume removed in conjunction to skid trails counts towards the allowable volume issued under a FLTC.</w:t>
      </w:r>
    </w:p>
    <w:p w14:paraId="50B50096" w14:textId="5D966834" w:rsidR="00A16306" w:rsidRPr="00077A8C" w:rsidRDefault="00A16306" w:rsidP="00192692">
      <w:pPr>
        <w:pStyle w:val="ListBullet"/>
        <w:numPr>
          <w:ilvl w:val="0"/>
          <w:numId w:val="39"/>
        </w:numPr>
      </w:pPr>
      <w:r>
        <w:t>R</w:t>
      </w:r>
      <w:r w:rsidRPr="00AD3516">
        <w:t xml:space="preserve">esidue and waste </w:t>
      </w:r>
      <w:proofErr w:type="gramStart"/>
      <w:r>
        <w:t>is</w:t>
      </w:r>
      <w:proofErr w:type="gramEnd"/>
      <w:r w:rsidRPr="00AD3516">
        <w:t xml:space="preserve"> included in the total volume for the FLTC</w:t>
      </w:r>
      <w:r w:rsidRPr="004E686B">
        <w:t>.</w:t>
      </w:r>
      <w:r w:rsidR="00077A8C" w:rsidRPr="004E686B">
        <w:t xml:space="preserve">  </w:t>
      </w:r>
      <w:r w:rsidR="00077A8C" w:rsidRPr="004E686B">
        <w:rPr>
          <w:rFonts w:cs="Calibri"/>
        </w:rPr>
        <w:t xml:space="preserve">The </w:t>
      </w:r>
      <w:hyperlink r:id="rId145" w:history="1">
        <w:r w:rsidR="00866FC7">
          <w:rPr>
            <w:rStyle w:val="Hyperlink"/>
            <w:rFonts w:cs="Calibri"/>
            <w:i/>
          </w:rPr>
          <w:t>Provincial Logging Residue and Waste Measurement Procedure Manual</w:t>
        </w:r>
      </w:hyperlink>
      <w:r w:rsidR="00077A8C" w:rsidRPr="004E686B">
        <w:rPr>
          <w:rFonts w:cs="Calibri"/>
          <w:i/>
        </w:rPr>
        <w:t xml:space="preserve"> </w:t>
      </w:r>
      <w:r w:rsidR="00077A8C" w:rsidRPr="004E686B">
        <w:rPr>
          <w:rFonts w:cs="Calibri"/>
        </w:rPr>
        <w:t>requires avoidable dry grade 4 volumes remaining after harvest completion to be included in the waste assessment and will therefore count towards the total volume for the FLTC.</w:t>
      </w:r>
    </w:p>
    <w:p w14:paraId="4AE4523C" w14:textId="77777777" w:rsidR="00A16306" w:rsidRDefault="00A16306" w:rsidP="00192692">
      <w:pPr>
        <w:pStyle w:val="ListBullet"/>
        <w:numPr>
          <w:ilvl w:val="0"/>
          <w:numId w:val="39"/>
        </w:numPr>
      </w:pPr>
      <w:r w:rsidRPr="00651388">
        <w:rPr>
          <w:b/>
        </w:rPr>
        <w:t>If the FLTC volume limit is exceeded</w:t>
      </w:r>
      <w:r w:rsidRPr="00AA28A5">
        <w:t xml:space="preserve">, </w:t>
      </w:r>
      <w:r w:rsidRPr="0061557A">
        <w:rPr>
          <w:b/>
        </w:rPr>
        <w:t xml:space="preserve">it </w:t>
      </w:r>
      <w:r w:rsidRPr="00651388">
        <w:rPr>
          <w:b/>
        </w:rPr>
        <w:t xml:space="preserve">will result in a penalty </w:t>
      </w:r>
      <w:r w:rsidRPr="009C3621">
        <w:t>as per</w:t>
      </w:r>
      <w:r w:rsidRPr="009C3621">
        <w:rPr>
          <w:rStyle w:val="Hyperlink"/>
        </w:rPr>
        <w:t xml:space="preserve"> </w:t>
      </w:r>
      <w:hyperlink r:id="rId146" w:anchor="section2" w:history="1">
        <w:r w:rsidR="00E005A8">
          <w:rPr>
            <w:rStyle w:val="Hyperlink"/>
            <w:i/>
          </w:rPr>
          <w:t xml:space="preserve">Section </w:t>
        </w:r>
        <w:r w:rsidR="00E005A8" w:rsidRPr="00703A0E">
          <w:rPr>
            <w:rStyle w:val="Hyperlink"/>
            <w:i/>
          </w:rPr>
          <w:t>2</w:t>
        </w:r>
        <w:r w:rsidR="00E005A8">
          <w:rPr>
            <w:rStyle w:val="Hyperlink"/>
            <w:i/>
          </w:rPr>
          <w:t xml:space="preserve"> of the Cut Control Regulation</w:t>
        </w:r>
      </w:hyperlink>
      <w:r w:rsidRPr="00AD3516">
        <w:rPr>
          <w:b/>
        </w:rPr>
        <w:t>.</w:t>
      </w:r>
    </w:p>
    <w:p w14:paraId="3433962C" w14:textId="77777777" w:rsidR="00A24125" w:rsidRPr="002349E3" w:rsidRDefault="00A24125" w:rsidP="00960106">
      <w:pPr>
        <w:pStyle w:val="Heading2"/>
      </w:pPr>
      <w:bookmarkStart w:id="108" w:name="_Toc120179754"/>
      <w:r w:rsidRPr="002349E3">
        <w:t>Wildlife Travel Corridors</w:t>
      </w:r>
      <w:bookmarkEnd w:id="108"/>
    </w:p>
    <w:p w14:paraId="3A14EFAD" w14:textId="184B881B" w:rsidR="00A24125" w:rsidRPr="00EC2D1C" w:rsidRDefault="00343096" w:rsidP="00192692">
      <w:pPr>
        <w:pStyle w:val="ListParagraph"/>
        <w:numPr>
          <w:ilvl w:val="0"/>
          <w:numId w:val="56"/>
        </w:numPr>
      </w:pPr>
      <w:r>
        <w:t>MOF</w:t>
      </w:r>
      <w:r w:rsidR="00A24125" w:rsidRPr="00EC2D1C">
        <w:t xml:space="preserve"> would like to </w:t>
      </w:r>
      <w:r w:rsidR="00A24125" w:rsidRPr="00186297">
        <w:t xml:space="preserve">ensure the connectivity of wildlife travel corridors </w:t>
      </w:r>
      <w:r w:rsidR="003D2604" w:rsidRPr="00186297">
        <w:t>is</w:t>
      </w:r>
      <w:r w:rsidR="00A24125" w:rsidRPr="00186297">
        <w:t xml:space="preserve"> maintained</w:t>
      </w:r>
      <w:r w:rsidR="00A24125" w:rsidRPr="00EC2D1C">
        <w:t xml:space="preserve">.  Salvage applications may be rejected </w:t>
      </w:r>
      <w:r w:rsidR="005C0B3F" w:rsidRPr="00EC2D1C">
        <w:t xml:space="preserve">by </w:t>
      </w:r>
      <w:r>
        <w:t>MOF</w:t>
      </w:r>
      <w:r w:rsidR="005C0B3F" w:rsidRPr="00EC2D1C">
        <w:t xml:space="preserve"> </w:t>
      </w:r>
      <w:r w:rsidR="00A24125" w:rsidRPr="00EC2D1C">
        <w:t>during the email referral process if the proposed salvage removes the connectivity of a wildlife travel corridor.</w:t>
      </w:r>
    </w:p>
    <w:p w14:paraId="503B8395" w14:textId="77777777" w:rsidR="00A16306" w:rsidRPr="00E005A8" w:rsidRDefault="00A16306" w:rsidP="00960106">
      <w:pPr>
        <w:pStyle w:val="Heading2"/>
      </w:pPr>
      <w:bookmarkStart w:id="109" w:name="_Toc120179755"/>
      <w:r w:rsidRPr="00E005A8">
        <w:t>Windfall</w:t>
      </w:r>
      <w:bookmarkEnd w:id="109"/>
      <w:r w:rsidRPr="00E005A8">
        <w:t xml:space="preserve"> </w:t>
      </w:r>
    </w:p>
    <w:p w14:paraId="1633CCC3" w14:textId="08E45837" w:rsidR="00A16306" w:rsidRPr="00E005A8" w:rsidRDefault="00A16306" w:rsidP="00192692">
      <w:pPr>
        <w:pStyle w:val="ListBullet"/>
        <w:numPr>
          <w:ilvl w:val="0"/>
          <w:numId w:val="10"/>
        </w:numPr>
      </w:pPr>
      <w:r w:rsidRPr="00E005A8">
        <w:t xml:space="preserve">Operations </w:t>
      </w:r>
      <w:r w:rsidRPr="00DD1F6D">
        <w:t xml:space="preserve">must not </w:t>
      </w:r>
      <w:r w:rsidR="00DD1F6D" w:rsidRPr="00DD1F6D">
        <w:rPr>
          <w:color w:val="FF0000"/>
        </w:rPr>
        <w:t>escalate</w:t>
      </w:r>
      <w:r w:rsidRPr="00E005A8">
        <w:t xml:space="preserve"> the potential for windfall.</w:t>
      </w:r>
    </w:p>
    <w:p w14:paraId="5C432250" w14:textId="77777777" w:rsidR="00A16306" w:rsidRDefault="00A16306" w:rsidP="00A16306">
      <w:pPr>
        <w:pStyle w:val="Heading1"/>
      </w:pPr>
      <w:bookmarkStart w:id="110" w:name="_Toc120179756"/>
      <w:r>
        <w:t>4.  Contact Information</w:t>
      </w:r>
      <w:bookmarkEnd w:id="110"/>
    </w:p>
    <w:p w14:paraId="16885039" w14:textId="3CD23AF5" w:rsidR="0051750F" w:rsidRPr="00116444" w:rsidRDefault="00A16306" w:rsidP="0051750F">
      <w:r>
        <w:t xml:space="preserve">The </w:t>
      </w:r>
      <w:r w:rsidRPr="00116444">
        <w:t xml:space="preserve">following </w:t>
      </w:r>
      <w:r w:rsidR="00343096">
        <w:rPr>
          <w:rFonts w:asciiTheme="minorHAnsi" w:hAnsiTheme="minorHAnsi" w:cstheme="minorHAnsi"/>
        </w:rPr>
        <w:t>MOF</w:t>
      </w:r>
      <w:r w:rsidRPr="00116444">
        <w:t xml:space="preserve"> staff may be contacted for specific information related to their fields of expertise:</w:t>
      </w:r>
    </w:p>
    <w:p w14:paraId="067A6989" w14:textId="77777777" w:rsidR="00A16306" w:rsidRPr="00116444" w:rsidRDefault="00A16306" w:rsidP="00A16306">
      <w:pPr>
        <w:pStyle w:val="Heading3"/>
        <w:rPr>
          <w:szCs w:val="24"/>
        </w:rPr>
      </w:pPr>
      <w:bookmarkStart w:id="111" w:name="_Toc120179757"/>
      <w:r w:rsidRPr="00116444">
        <w:t>Fort St James Office</w:t>
      </w:r>
      <w:bookmarkEnd w:id="111"/>
    </w:p>
    <w:p w14:paraId="212F638B" w14:textId="77777777" w:rsidR="00A16306" w:rsidRPr="00116444" w:rsidRDefault="00A16306" w:rsidP="00A16306">
      <w:pPr>
        <w:spacing w:line="200" w:lineRule="exact"/>
      </w:pPr>
      <w:r w:rsidRPr="00116444">
        <w:t>Mailing Address:  PO Box 100, Fort St James, BC, V0J 1P0</w:t>
      </w:r>
    </w:p>
    <w:p w14:paraId="320A9CDF" w14:textId="5FEAFC2A" w:rsidR="00A16306" w:rsidRDefault="00A16306" w:rsidP="00A16306">
      <w:pPr>
        <w:spacing w:line="200" w:lineRule="exact"/>
      </w:pPr>
      <w:r w:rsidRPr="00116444">
        <w:t xml:space="preserve">Physical Address: </w:t>
      </w:r>
      <w:r w:rsidR="00002CC6">
        <w:t xml:space="preserve"> </w:t>
      </w:r>
      <w:r w:rsidRPr="00BD7ECA">
        <w:t>2537 Stones Bay Road, Fort St James</w:t>
      </w:r>
    </w:p>
    <w:p w14:paraId="5C30D487" w14:textId="13291E72" w:rsidR="00A16306" w:rsidRDefault="00A16306" w:rsidP="00A16306">
      <w:pPr>
        <w:spacing w:line="200" w:lineRule="exact"/>
      </w:pPr>
      <w:r w:rsidRPr="00BD7ECA">
        <w:t>Phone</w:t>
      </w:r>
      <w:proofErr w:type="gramStart"/>
      <w:r w:rsidRPr="00BD7ECA">
        <w:t xml:space="preserve">:  </w:t>
      </w:r>
      <w:r>
        <w:t>(</w:t>
      </w:r>
      <w:proofErr w:type="gramEnd"/>
      <w:r w:rsidRPr="00BD7ECA">
        <w:t>250</w:t>
      </w:r>
      <w:r>
        <w:t xml:space="preserve">) </w:t>
      </w:r>
      <w:r w:rsidRPr="00BD7ECA">
        <w:t>996-5200</w:t>
      </w:r>
      <w:r w:rsidRPr="00BD7ECA">
        <w:tab/>
        <w:t xml:space="preserve">Facsimile:  </w:t>
      </w:r>
      <w:r>
        <w:t>(</w:t>
      </w:r>
      <w:r w:rsidRPr="00BD7ECA">
        <w:t>250</w:t>
      </w:r>
      <w:r>
        <w:t xml:space="preserve">) </w:t>
      </w:r>
      <w:r w:rsidRPr="00BD7ECA">
        <w:t>996-5290</w:t>
      </w:r>
    </w:p>
    <w:p w14:paraId="4E5D5950" w14:textId="77777777" w:rsidR="00065D78" w:rsidRPr="00AA28A5" w:rsidRDefault="00065D78" w:rsidP="00065D78">
      <w:pPr>
        <w:pStyle w:val="Heading3"/>
      </w:pPr>
      <w:bookmarkStart w:id="112" w:name="_Toc120179758"/>
      <w:r w:rsidRPr="00AA28A5">
        <w:t xml:space="preserve">Vanderhoof </w:t>
      </w:r>
      <w:r>
        <w:t>O</w:t>
      </w:r>
      <w:r w:rsidRPr="00AA28A5">
        <w:t>ffice</w:t>
      </w:r>
      <w:bookmarkEnd w:id="112"/>
    </w:p>
    <w:p w14:paraId="6E383CC2" w14:textId="77777777" w:rsidR="00065D78" w:rsidRDefault="00065D78" w:rsidP="00065D78">
      <w:pPr>
        <w:spacing w:line="200" w:lineRule="exact"/>
      </w:pPr>
      <w:r w:rsidRPr="00BD7ECA">
        <w:t>Mailing Address:  PO Box 190, Vanderhoof, BC, V0J 3A0</w:t>
      </w:r>
    </w:p>
    <w:p w14:paraId="7E7FD17D" w14:textId="77777777" w:rsidR="00065D78" w:rsidRDefault="00065D78" w:rsidP="00065D78">
      <w:pPr>
        <w:spacing w:line="200" w:lineRule="exact"/>
      </w:pPr>
      <w:r w:rsidRPr="00BD7ECA">
        <w:t>Physical Address:  15</w:t>
      </w:r>
      <w:r w:rsidRPr="0076478A">
        <w:t>60</w:t>
      </w:r>
      <w:r w:rsidRPr="00BD7ECA">
        <w:t xml:space="preserve"> Highway 16 East, Vanderhoof</w:t>
      </w:r>
    </w:p>
    <w:p w14:paraId="2B81BFAD" w14:textId="669E1571" w:rsidR="00065D78" w:rsidRDefault="00065D78" w:rsidP="00065D78">
      <w:pPr>
        <w:spacing w:line="200" w:lineRule="exact"/>
      </w:pPr>
      <w:r w:rsidRPr="00BD7ECA">
        <w:t>Phone</w:t>
      </w:r>
      <w:proofErr w:type="gramStart"/>
      <w:r w:rsidRPr="00BD7ECA">
        <w:t>:  (</w:t>
      </w:r>
      <w:proofErr w:type="gramEnd"/>
      <w:r w:rsidRPr="00BD7ECA">
        <w:t>250) 567-6363</w:t>
      </w:r>
      <w:r w:rsidRPr="00BD7ECA">
        <w:tab/>
        <w:t>Facsimile:  (250) 567-6370</w:t>
      </w:r>
    </w:p>
    <w:p w14:paraId="1AF54F2F" w14:textId="1287349E" w:rsidR="00D1783F" w:rsidRPr="00A663AE" w:rsidRDefault="00D1783F" w:rsidP="00065D78">
      <w:pPr>
        <w:spacing w:line="200" w:lineRule="exact"/>
      </w:pPr>
      <w:r w:rsidRPr="00A663AE">
        <w:t xml:space="preserve">The following </w:t>
      </w:r>
      <w:r w:rsidR="00343096">
        <w:t>MOF</w:t>
      </w:r>
      <w:r w:rsidRPr="00A663AE">
        <w:t xml:space="preserve"> staff may be contacted for specific information related to their fields of expertise:</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72" w:type="dxa"/>
          <w:bottom w:w="72" w:type="dxa"/>
          <w:right w:w="86" w:type="dxa"/>
        </w:tblCellMar>
        <w:tblLook w:val="04A0" w:firstRow="1" w:lastRow="0" w:firstColumn="1" w:lastColumn="0" w:noHBand="0" w:noVBand="1"/>
      </w:tblPr>
      <w:tblGrid>
        <w:gridCol w:w="2165"/>
        <w:gridCol w:w="1904"/>
        <w:gridCol w:w="1631"/>
        <w:gridCol w:w="1793"/>
        <w:gridCol w:w="2997"/>
      </w:tblGrid>
      <w:tr w:rsidR="0034062E" w14:paraId="4EBDFBEE" w14:textId="77777777" w:rsidTr="00295E92">
        <w:tc>
          <w:tcPr>
            <w:tcW w:w="2165" w:type="dxa"/>
            <w:vAlign w:val="center"/>
          </w:tcPr>
          <w:p w14:paraId="58561DC0" w14:textId="77777777" w:rsidR="0034062E" w:rsidRPr="00663F53" w:rsidRDefault="0034062E" w:rsidP="0034062E">
            <w:pPr>
              <w:spacing w:before="0" w:after="0"/>
              <w:jc w:val="center"/>
              <w:rPr>
                <w:b/>
              </w:rPr>
            </w:pPr>
            <w:r w:rsidRPr="00663F53">
              <w:rPr>
                <w:b/>
              </w:rPr>
              <w:t>Staff</w:t>
            </w:r>
          </w:p>
        </w:tc>
        <w:tc>
          <w:tcPr>
            <w:tcW w:w="1904" w:type="dxa"/>
            <w:vAlign w:val="center"/>
          </w:tcPr>
          <w:p w14:paraId="7AC03F5D" w14:textId="0D95BB69" w:rsidR="0034062E" w:rsidRPr="00663F53" w:rsidRDefault="0034062E" w:rsidP="0034062E">
            <w:pPr>
              <w:spacing w:before="0" w:after="0"/>
              <w:jc w:val="center"/>
              <w:rPr>
                <w:b/>
              </w:rPr>
            </w:pPr>
            <w:r>
              <w:rPr>
                <w:b/>
              </w:rPr>
              <w:t>Field of Expertise</w:t>
            </w:r>
          </w:p>
        </w:tc>
        <w:tc>
          <w:tcPr>
            <w:tcW w:w="1631" w:type="dxa"/>
          </w:tcPr>
          <w:p w14:paraId="1337A1B9" w14:textId="323EFBD4" w:rsidR="0034062E" w:rsidRPr="00663F53" w:rsidRDefault="0034062E" w:rsidP="0034062E">
            <w:pPr>
              <w:spacing w:before="0" w:after="0"/>
              <w:jc w:val="center"/>
              <w:rPr>
                <w:b/>
              </w:rPr>
            </w:pPr>
            <w:r>
              <w:rPr>
                <w:b/>
              </w:rPr>
              <w:t>Office Location</w:t>
            </w:r>
          </w:p>
        </w:tc>
        <w:tc>
          <w:tcPr>
            <w:tcW w:w="1793" w:type="dxa"/>
            <w:vAlign w:val="center"/>
          </w:tcPr>
          <w:p w14:paraId="3C4BD336" w14:textId="2B1807FA" w:rsidR="0034062E" w:rsidRPr="00663F53" w:rsidRDefault="0034062E" w:rsidP="0034062E">
            <w:pPr>
              <w:spacing w:before="0" w:after="0"/>
              <w:jc w:val="center"/>
              <w:rPr>
                <w:b/>
              </w:rPr>
            </w:pPr>
            <w:r w:rsidRPr="00663F53">
              <w:rPr>
                <w:b/>
              </w:rPr>
              <w:t>Phone #</w:t>
            </w:r>
          </w:p>
        </w:tc>
        <w:tc>
          <w:tcPr>
            <w:tcW w:w="2997" w:type="dxa"/>
            <w:vAlign w:val="center"/>
          </w:tcPr>
          <w:p w14:paraId="43F2A558" w14:textId="77777777" w:rsidR="0034062E" w:rsidRPr="00663F53" w:rsidRDefault="0034062E" w:rsidP="0034062E">
            <w:pPr>
              <w:spacing w:before="0" w:after="0"/>
              <w:jc w:val="center"/>
              <w:rPr>
                <w:b/>
              </w:rPr>
            </w:pPr>
            <w:r w:rsidRPr="00663F53">
              <w:rPr>
                <w:b/>
              </w:rPr>
              <w:t>Email</w:t>
            </w:r>
          </w:p>
        </w:tc>
      </w:tr>
      <w:tr w:rsidR="00002CC6" w14:paraId="40B4AC87" w14:textId="77777777" w:rsidTr="00295E92">
        <w:tc>
          <w:tcPr>
            <w:tcW w:w="2165" w:type="dxa"/>
          </w:tcPr>
          <w:p w14:paraId="0D0C4C52" w14:textId="77777777" w:rsidR="00002CC6" w:rsidRPr="008B2A69" w:rsidRDefault="00002CC6" w:rsidP="00002CC6">
            <w:pPr>
              <w:spacing w:before="0" w:after="0"/>
              <w:rPr>
                <w:highlight w:val="yellow"/>
              </w:rPr>
            </w:pPr>
            <w:r>
              <w:lastRenderedPageBreak/>
              <w:br w:type="page"/>
            </w:r>
            <w:r w:rsidRPr="00295E92">
              <w:rPr>
                <w:color w:val="FF0000"/>
              </w:rPr>
              <w:t>Bree Faulconer</w:t>
            </w:r>
            <w:r w:rsidRPr="00295E92">
              <w:t xml:space="preserve">, </w:t>
            </w:r>
          </w:p>
          <w:p w14:paraId="18FAFF79" w14:textId="2BD892F9" w:rsidR="00002CC6" w:rsidRPr="0002580A" w:rsidRDefault="00002CC6" w:rsidP="00002CC6">
            <w:pPr>
              <w:spacing w:before="0" w:after="0"/>
            </w:pPr>
            <w:r>
              <w:rPr>
                <w:color w:val="000000" w:themeColor="text1"/>
              </w:rPr>
              <w:t>Resource &amp; Contract Administrator</w:t>
            </w:r>
          </w:p>
        </w:tc>
        <w:tc>
          <w:tcPr>
            <w:tcW w:w="1904" w:type="dxa"/>
          </w:tcPr>
          <w:p w14:paraId="70278578" w14:textId="2E8B223D" w:rsidR="00002CC6" w:rsidRPr="0002580A" w:rsidRDefault="00002CC6" w:rsidP="00002CC6">
            <w:pPr>
              <w:spacing w:before="0" w:after="0"/>
            </w:pPr>
            <w:r w:rsidRPr="00EC2D1C">
              <w:t>Mail distribution, directing enquiries</w:t>
            </w:r>
          </w:p>
        </w:tc>
        <w:tc>
          <w:tcPr>
            <w:tcW w:w="1631" w:type="dxa"/>
          </w:tcPr>
          <w:p w14:paraId="3738357F" w14:textId="2AAD5873" w:rsidR="00002CC6" w:rsidRDefault="00002CC6" w:rsidP="00002CC6">
            <w:pPr>
              <w:spacing w:before="0" w:after="0"/>
            </w:pPr>
            <w:r>
              <w:t>Vanderhoof</w:t>
            </w:r>
          </w:p>
        </w:tc>
        <w:tc>
          <w:tcPr>
            <w:tcW w:w="1793" w:type="dxa"/>
          </w:tcPr>
          <w:p w14:paraId="02690801" w14:textId="572708E5" w:rsidR="00002CC6" w:rsidRPr="00AB40ED" w:rsidRDefault="00002CC6" w:rsidP="00002CC6">
            <w:pPr>
              <w:spacing w:before="0" w:after="0"/>
            </w:pPr>
            <w:r w:rsidRPr="00AB40ED">
              <w:t>(250) 567-6363</w:t>
            </w:r>
          </w:p>
        </w:tc>
        <w:tc>
          <w:tcPr>
            <w:tcW w:w="2997" w:type="dxa"/>
          </w:tcPr>
          <w:p w14:paraId="0F8D2039" w14:textId="77777777" w:rsidR="00002CC6" w:rsidRDefault="00995775" w:rsidP="00002CC6">
            <w:pPr>
              <w:spacing w:before="0" w:after="0"/>
            </w:pPr>
            <w:hyperlink r:id="rId147" w:history="1">
              <w:r w:rsidR="00002CC6" w:rsidRPr="00DF58BF">
                <w:rPr>
                  <w:rStyle w:val="Hyperlink"/>
                </w:rPr>
                <w:t>Bree.Faulconer@gov.bc.ca</w:t>
              </w:r>
            </w:hyperlink>
            <w:r w:rsidR="00002CC6">
              <w:t xml:space="preserve"> </w:t>
            </w:r>
          </w:p>
          <w:p w14:paraId="1264D10D" w14:textId="77777777" w:rsidR="00002CC6" w:rsidRDefault="00002CC6" w:rsidP="00002CC6">
            <w:pPr>
              <w:spacing w:before="0" w:after="0"/>
            </w:pPr>
          </w:p>
        </w:tc>
      </w:tr>
      <w:tr w:rsidR="0034062E" w14:paraId="7DB93AB0" w14:textId="77777777" w:rsidTr="00295E92">
        <w:tc>
          <w:tcPr>
            <w:tcW w:w="2165" w:type="dxa"/>
          </w:tcPr>
          <w:p w14:paraId="21872768" w14:textId="14DEA654" w:rsidR="0034062E" w:rsidRPr="0002580A" w:rsidRDefault="0034062E" w:rsidP="0034062E">
            <w:pPr>
              <w:spacing w:before="0" w:after="0"/>
            </w:pPr>
            <w:r w:rsidRPr="0002580A">
              <w:t>Brian Atwood</w:t>
            </w:r>
            <w:r>
              <w:t>,</w:t>
            </w:r>
          </w:p>
          <w:p w14:paraId="5897990B" w14:textId="58FF7993" w:rsidR="0034062E" w:rsidRPr="004E686B" w:rsidRDefault="0034062E" w:rsidP="0034062E">
            <w:pPr>
              <w:spacing w:before="0" w:after="0"/>
            </w:pPr>
            <w:r w:rsidRPr="0002580A">
              <w:t>Authorizations Technologist</w:t>
            </w:r>
          </w:p>
        </w:tc>
        <w:tc>
          <w:tcPr>
            <w:tcW w:w="1904" w:type="dxa"/>
          </w:tcPr>
          <w:p w14:paraId="4AD71D4D" w14:textId="7064FEFD" w:rsidR="0034062E" w:rsidRDefault="0034062E" w:rsidP="0034062E">
            <w:pPr>
              <w:spacing w:before="0" w:after="0"/>
              <w:rPr>
                <w:color w:val="000000" w:themeColor="text1"/>
              </w:rPr>
            </w:pPr>
            <w:r w:rsidRPr="0002580A">
              <w:t>Applications north of the Nechako River</w:t>
            </w:r>
          </w:p>
        </w:tc>
        <w:tc>
          <w:tcPr>
            <w:tcW w:w="1631" w:type="dxa"/>
          </w:tcPr>
          <w:p w14:paraId="588DF991" w14:textId="50FB0358" w:rsidR="0034062E" w:rsidRPr="00AB40ED" w:rsidRDefault="0034062E" w:rsidP="0034062E">
            <w:pPr>
              <w:spacing w:before="0" w:after="0"/>
            </w:pPr>
            <w:r>
              <w:t>Vanderhoof</w:t>
            </w:r>
          </w:p>
        </w:tc>
        <w:tc>
          <w:tcPr>
            <w:tcW w:w="1793" w:type="dxa"/>
          </w:tcPr>
          <w:p w14:paraId="398BF8CD" w14:textId="35BB2554" w:rsidR="0034062E" w:rsidRPr="00472BBC" w:rsidRDefault="0034062E" w:rsidP="0034062E">
            <w:pPr>
              <w:spacing w:before="0" w:after="0"/>
              <w:rPr>
                <w:color w:val="000000" w:themeColor="text1"/>
              </w:rPr>
            </w:pPr>
            <w:r w:rsidRPr="00AB40ED">
              <w:t>(250) 567-6363</w:t>
            </w:r>
          </w:p>
        </w:tc>
        <w:tc>
          <w:tcPr>
            <w:tcW w:w="2997" w:type="dxa"/>
          </w:tcPr>
          <w:p w14:paraId="7A8E4F48" w14:textId="77777777" w:rsidR="0034062E" w:rsidRDefault="00995775" w:rsidP="0034062E">
            <w:pPr>
              <w:spacing w:before="0" w:after="0"/>
            </w:pPr>
            <w:hyperlink r:id="rId148" w:history="1">
              <w:r w:rsidR="0034062E" w:rsidRPr="00E568AD">
                <w:rPr>
                  <w:rStyle w:val="Hyperlink"/>
                </w:rPr>
                <w:t>Brian.Atwood@gov.bc.ca</w:t>
              </w:r>
            </w:hyperlink>
          </w:p>
          <w:p w14:paraId="49D4A48B" w14:textId="77777777" w:rsidR="0034062E" w:rsidRDefault="0034062E" w:rsidP="0034062E">
            <w:pPr>
              <w:spacing w:before="0" w:after="0"/>
            </w:pPr>
          </w:p>
        </w:tc>
      </w:tr>
      <w:tr w:rsidR="0034062E" w14:paraId="47638503" w14:textId="77777777" w:rsidTr="00295E92">
        <w:tc>
          <w:tcPr>
            <w:tcW w:w="2165" w:type="dxa"/>
          </w:tcPr>
          <w:p w14:paraId="77600988" w14:textId="77777777" w:rsidR="0034062E" w:rsidRPr="00A663AE" w:rsidRDefault="0034062E" w:rsidP="0034062E">
            <w:pPr>
              <w:spacing w:before="0" w:after="0"/>
            </w:pPr>
            <w:r w:rsidRPr="00A663AE">
              <w:t>Cathy Middleton,</w:t>
            </w:r>
          </w:p>
          <w:p w14:paraId="5F4DCAA1" w14:textId="579B8EB4" w:rsidR="0034062E" w:rsidRPr="00A663AE" w:rsidRDefault="0034062E" w:rsidP="0034062E">
            <w:pPr>
              <w:spacing w:before="0" w:after="0"/>
            </w:pPr>
            <w:r w:rsidRPr="00A663AE">
              <w:t>Authorizations Officer</w:t>
            </w:r>
          </w:p>
        </w:tc>
        <w:tc>
          <w:tcPr>
            <w:tcW w:w="1904" w:type="dxa"/>
          </w:tcPr>
          <w:p w14:paraId="70606B94" w14:textId="54C88E77" w:rsidR="0034062E" w:rsidRPr="00A663AE" w:rsidRDefault="0034062E" w:rsidP="0034062E">
            <w:pPr>
              <w:spacing w:before="0" w:after="0"/>
            </w:pPr>
            <w:r w:rsidRPr="00A663AE">
              <w:t>Stumpage rates, ESI practices and rationale</w:t>
            </w:r>
          </w:p>
        </w:tc>
        <w:tc>
          <w:tcPr>
            <w:tcW w:w="1631" w:type="dxa"/>
          </w:tcPr>
          <w:p w14:paraId="38CD74ED" w14:textId="48BC1CD6" w:rsidR="0034062E" w:rsidRPr="00A663AE" w:rsidRDefault="0034062E" w:rsidP="0034062E">
            <w:pPr>
              <w:spacing w:before="0" w:after="0"/>
            </w:pPr>
            <w:r w:rsidRPr="00A663AE">
              <w:t>Vanderhoof</w:t>
            </w:r>
          </w:p>
        </w:tc>
        <w:tc>
          <w:tcPr>
            <w:tcW w:w="1793" w:type="dxa"/>
          </w:tcPr>
          <w:p w14:paraId="3E0BF07F" w14:textId="30A08191" w:rsidR="0034062E" w:rsidRPr="00A663AE" w:rsidRDefault="0034062E" w:rsidP="0034062E">
            <w:pPr>
              <w:spacing w:before="0" w:after="0"/>
            </w:pPr>
            <w:r w:rsidRPr="00A663AE">
              <w:t>(250) 567-6363</w:t>
            </w:r>
          </w:p>
        </w:tc>
        <w:tc>
          <w:tcPr>
            <w:tcW w:w="2997" w:type="dxa"/>
          </w:tcPr>
          <w:p w14:paraId="238B1D9E" w14:textId="25331965" w:rsidR="0034062E" w:rsidRDefault="00995775" w:rsidP="0034062E">
            <w:pPr>
              <w:spacing w:before="0" w:after="0"/>
            </w:pPr>
            <w:hyperlink r:id="rId149" w:history="1">
              <w:r w:rsidR="0034062E" w:rsidRPr="002816A1">
                <w:rPr>
                  <w:rStyle w:val="Hyperlink"/>
                </w:rPr>
                <w:t>Cathy.Middleton@gov.bc.ca</w:t>
              </w:r>
            </w:hyperlink>
          </w:p>
          <w:p w14:paraId="6B1608FB" w14:textId="2D515087" w:rsidR="0034062E" w:rsidRDefault="0034062E" w:rsidP="0034062E">
            <w:pPr>
              <w:spacing w:before="0" w:after="0"/>
            </w:pPr>
          </w:p>
        </w:tc>
      </w:tr>
      <w:tr w:rsidR="0034062E" w14:paraId="015DBF82" w14:textId="77777777" w:rsidTr="00295E92">
        <w:tc>
          <w:tcPr>
            <w:tcW w:w="2165" w:type="dxa"/>
          </w:tcPr>
          <w:p w14:paraId="79204930" w14:textId="740E9ED0" w:rsidR="0034062E" w:rsidRPr="0002580A" w:rsidRDefault="0034062E" w:rsidP="0034062E">
            <w:pPr>
              <w:spacing w:before="0" w:after="0"/>
            </w:pPr>
            <w:r w:rsidRPr="00AC6D7E">
              <w:t>Courtnee Morin</w:t>
            </w:r>
            <w:r w:rsidRPr="0002580A">
              <w:t>,</w:t>
            </w:r>
            <w:r w:rsidRPr="0002580A">
              <w:br/>
              <w:t xml:space="preserve">Resource </w:t>
            </w:r>
            <w:r>
              <w:t>&amp;</w:t>
            </w:r>
            <w:r w:rsidRPr="0002580A">
              <w:t xml:space="preserve"> Contract Administrator</w:t>
            </w:r>
          </w:p>
        </w:tc>
        <w:tc>
          <w:tcPr>
            <w:tcW w:w="1904" w:type="dxa"/>
          </w:tcPr>
          <w:p w14:paraId="66A4A4BB" w14:textId="5B5A2313" w:rsidR="0034062E" w:rsidRPr="0002580A" w:rsidRDefault="0034062E" w:rsidP="0034062E">
            <w:pPr>
              <w:spacing w:before="0" w:after="0"/>
            </w:pPr>
            <w:r w:rsidRPr="00EC2D1C">
              <w:t>Licence documents, release of deposit</w:t>
            </w:r>
          </w:p>
        </w:tc>
        <w:tc>
          <w:tcPr>
            <w:tcW w:w="1631" w:type="dxa"/>
          </w:tcPr>
          <w:p w14:paraId="7D200A62" w14:textId="73AB1DB9" w:rsidR="0034062E" w:rsidRPr="00AB40ED" w:rsidRDefault="0034062E" w:rsidP="0034062E">
            <w:pPr>
              <w:spacing w:before="0" w:after="0"/>
            </w:pPr>
            <w:r>
              <w:t>Vanderhoof</w:t>
            </w:r>
          </w:p>
        </w:tc>
        <w:tc>
          <w:tcPr>
            <w:tcW w:w="1793" w:type="dxa"/>
          </w:tcPr>
          <w:p w14:paraId="55508DB2" w14:textId="0263E3BA" w:rsidR="0034062E" w:rsidRPr="00AB40ED" w:rsidRDefault="0034062E" w:rsidP="0034062E">
            <w:pPr>
              <w:spacing w:before="0" w:after="0"/>
            </w:pPr>
            <w:r w:rsidRPr="00AB40ED">
              <w:t>(250) 567-6363</w:t>
            </w:r>
          </w:p>
        </w:tc>
        <w:tc>
          <w:tcPr>
            <w:tcW w:w="2997" w:type="dxa"/>
          </w:tcPr>
          <w:p w14:paraId="7D386052" w14:textId="77777777" w:rsidR="0034062E" w:rsidRDefault="00995775" w:rsidP="0034062E">
            <w:pPr>
              <w:spacing w:before="0" w:after="0"/>
            </w:pPr>
            <w:hyperlink r:id="rId150" w:history="1">
              <w:r w:rsidR="0034062E" w:rsidRPr="000D44EC">
                <w:rPr>
                  <w:rStyle w:val="Hyperlink"/>
                </w:rPr>
                <w:t>Courtnee.Morin@gov.bc.ca</w:t>
              </w:r>
            </w:hyperlink>
          </w:p>
          <w:p w14:paraId="0E58D7DC" w14:textId="77777777" w:rsidR="0034062E" w:rsidRDefault="0034062E" w:rsidP="0034062E">
            <w:pPr>
              <w:spacing w:before="0" w:after="0"/>
            </w:pPr>
          </w:p>
        </w:tc>
      </w:tr>
      <w:tr w:rsidR="0034062E" w14:paraId="0CF051F0" w14:textId="77777777" w:rsidTr="00295E92">
        <w:tc>
          <w:tcPr>
            <w:tcW w:w="2165" w:type="dxa"/>
          </w:tcPr>
          <w:p w14:paraId="3460C5EA" w14:textId="45CE404A" w:rsidR="0034062E" w:rsidRPr="004E686B" w:rsidRDefault="0034062E" w:rsidP="0034062E">
            <w:pPr>
              <w:spacing w:before="0" w:after="0"/>
            </w:pPr>
            <w:r>
              <w:br w:type="page"/>
            </w:r>
            <w:r w:rsidR="00186297" w:rsidRPr="00186297">
              <w:rPr>
                <w:color w:val="FF0000"/>
              </w:rPr>
              <w:t>David Zurevinski</w:t>
            </w:r>
            <w:r w:rsidRPr="00186297">
              <w:rPr>
                <w:color w:val="FF0000"/>
              </w:rPr>
              <w:t>,</w:t>
            </w:r>
            <w:r w:rsidRPr="00186297">
              <w:rPr>
                <w:color w:val="FF0000"/>
              </w:rPr>
              <w:br/>
            </w:r>
            <w:r w:rsidR="00186297" w:rsidRPr="00186297">
              <w:rPr>
                <w:color w:val="FF0000"/>
              </w:rPr>
              <w:t>Licenced</w:t>
            </w:r>
            <w:r w:rsidRPr="00186297">
              <w:rPr>
                <w:color w:val="FF0000"/>
              </w:rPr>
              <w:t xml:space="preserve"> Resource </w:t>
            </w:r>
            <w:r w:rsidR="00186297" w:rsidRPr="00186297">
              <w:rPr>
                <w:color w:val="FF0000"/>
              </w:rPr>
              <w:t>Officer</w:t>
            </w:r>
          </w:p>
        </w:tc>
        <w:tc>
          <w:tcPr>
            <w:tcW w:w="1904" w:type="dxa"/>
          </w:tcPr>
          <w:p w14:paraId="7F95771F" w14:textId="29A2D024" w:rsidR="0034062E" w:rsidRDefault="0034062E" w:rsidP="0034062E">
            <w:pPr>
              <w:spacing w:before="0" w:after="0"/>
              <w:rPr>
                <w:color w:val="000000" w:themeColor="text1"/>
              </w:rPr>
            </w:pPr>
            <w:r w:rsidRPr="00C46FDC">
              <w:t>Small scale salvage reforestation</w:t>
            </w:r>
          </w:p>
        </w:tc>
        <w:tc>
          <w:tcPr>
            <w:tcW w:w="1631" w:type="dxa"/>
          </w:tcPr>
          <w:p w14:paraId="6A4B4E57" w14:textId="06A03633" w:rsidR="0034062E" w:rsidRPr="00AB40ED" w:rsidRDefault="0034062E" w:rsidP="0034062E">
            <w:pPr>
              <w:spacing w:before="0" w:after="0"/>
            </w:pPr>
            <w:r>
              <w:t>Vanderhoof</w:t>
            </w:r>
          </w:p>
        </w:tc>
        <w:tc>
          <w:tcPr>
            <w:tcW w:w="1793" w:type="dxa"/>
          </w:tcPr>
          <w:p w14:paraId="2407EDA7" w14:textId="7B8B158E" w:rsidR="0034062E" w:rsidRPr="00472BBC" w:rsidRDefault="0034062E" w:rsidP="0034062E">
            <w:pPr>
              <w:spacing w:before="0" w:after="0"/>
              <w:rPr>
                <w:color w:val="000000" w:themeColor="text1"/>
              </w:rPr>
            </w:pPr>
            <w:r w:rsidRPr="00AB40ED">
              <w:t>(250) 567-6363</w:t>
            </w:r>
          </w:p>
        </w:tc>
        <w:tc>
          <w:tcPr>
            <w:tcW w:w="2997" w:type="dxa"/>
          </w:tcPr>
          <w:p w14:paraId="5F34F037" w14:textId="790A6C9F" w:rsidR="0034062E" w:rsidRDefault="00995775" w:rsidP="0034062E">
            <w:pPr>
              <w:spacing w:before="0" w:after="0"/>
            </w:pPr>
            <w:hyperlink r:id="rId151" w:history="1">
              <w:r w:rsidR="00186297" w:rsidRPr="00DF58BF">
                <w:rPr>
                  <w:rStyle w:val="Hyperlink"/>
                </w:rPr>
                <w:t>David.Zurevinski@gov.bc.ca</w:t>
              </w:r>
            </w:hyperlink>
            <w:r w:rsidR="00186297">
              <w:t xml:space="preserve"> </w:t>
            </w:r>
            <w:r w:rsidR="0034062E">
              <w:t xml:space="preserve"> </w:t>
            </w:r>
          </w:p>
        </w:tc>
      </w:tr>
      <w:tr w:rsidR="00295E92" w14:paraId="1CDC037C" w14:textId="77777777" w:rsidTr="00295E92">
        <w:tc>
          <w:tcPr>
            <w:tcW w:w="2165" w:type="dxa"/>
          </w:tcPr>
          <w:p w14:paraId="4D448C51" w14:textId="1C7FA0F9" w:rsidR="00295E92" w:rsidRPr="00B25C6E" w:rsidRDefault="00295E92" w:rsidP="00295E92">
            <w:pPr>
              <w:spacing w:before="0" w:after="0"/>
            </w:pPr>
            <w:r w:rsidRPr="0002580A">
              <w:br w:type="page"/>
            </w:r>
            <w:r w:rsidRPr="00186297">
              <w:rPr>
                <w:color w:val="FF0000"/>
              </w:rPr>
              <w:t>Eric Lytle</w:t>
            </w:r>
            <w:r w:rsidRPr="00186297">
              <w:t>,</w:t>
            </w:r>
            <w:r w:rsidRPr="00186297">
              <w:br/>
            </w:r>
            <w:r w:rsidRPr="00186297">
              <w:rPr>
                <w:color w:val="FF0000"/>
              </w:rPr>
              <w:t>Authorizations Supervisor</w:t>
            </w:r>
          </w:p>
        </w:tc>
        <w:tc>
          <w:tcPr>
            <w:tcW w:w="1904" w:type="dxa"/>
          </w:tcPr>
          <w:p w14:paraId="59C7E0D5" w14:textId="674F2A00" w:rsidR="00295E92" w:rsidRPr="00B25C6E" w:rsidRDefault="00295E92" w:rsidP="00295E92">
            <w:pPr>
              <w:spacing w:before="0" w:after="0"/>
            </w:pPr>
            <w:r w:rsidRPr="003E4974">
              <w:t>Dist</w:t>
            </w:r>
            <w:r>
              <w:t>rict small scale salvage leader</w:t>
            </w:r>
          </w:p>
        </w:tc>
        <w:tc>
          <w:tcPr>
            <w:tcW w:w="1631" w:type="dxa"/>
          </w:tcPr>
          <w:p w14:paraId="64092A50" w14:textId="630B2F05" w:rsidR="00295E92" w:rsidRDefault="00295E92" w:rsidP="00295E92">
            <w:pPr>
              <w:spacing w:before="0" w:after="0"/>
            </w:pPr>
            <w:r>
              <w:t>Vanderhoof</w:t>
            </w:r>
          </w:p>
        </w:tc>
        <w:tc>
          <w:tcPr>
            <w:tcW w:w="1793" w:type="dxa"/>
          </w:tcPr>
          <w:p w14:paraId="4EA91E39" w14:textId="3F17B7AC" w:rsidR="00295E92" w:rsidRPr="00B25C6E" w:rsidRDefault="00295E92" w:rsidP="00295E92">
            <w:pPr>
              <w:spacing w:before="0" w:after="0"/>
            </w:pPr>
            <w:r w:rsidRPr="00AB40ED">
              <w:t>(250) 567-6363</w:t>
            </w:r>
          </w:p>
        </w:tc>
        <w:tc>
          <w:tcPr>
            <w:tcW w:w="2997" w:type="dxa"/>
          </w:tcPr>
          <w:p w14:paraId="48F93E68" w14:textId="0BEE07B2" w:rsidR="00295E92" w:rsidRDefault="00995775" w:rsidP="00295E92">
            <w:pPr>
              <w:spacing w:before="0" w:after="0"/>
            </w:pPr>
            <w:hyperlink r:id="rId152" w:history="1">
              <w:r w:rsidR="00295E92" w:rsidRPr="00DF58BF">
                <w:rPr>
                  <w:rStyle w:val="Hyperlink"/>
                </w:rPr>
                <w:t>Eric.Lytle@gov.bc.ca</w:t>
              </w:r>
            </w:hyperlink>
            <w:r w:rsidR="00295E92">
              <w:t xml:space="preserve"> </w:t>
            </w:r>
          </w:p>
        </w:tc>
      </w:tr>
      <w:tr w:rsidR="00002CC6" w14:paraId="28B962B5" w14:textId="77777777" w:rsidTr="00295E92">
        <w:tc>
          <w:tcPr>
            <w:tcW w:w="2165" w:type="dxa"/>
          </w:tcPr>
          <w:p w14:paraId="111430AD" w14:textId="77777777" w:rsidR="00002CC6" w:rsidRPr="00295E92" w:rsidRDefault="00002CC6" w:rsidP="00002CC6">
            <w:pPr>
              <w:spacing w:before="0" w:after="0"/>
              <w:rPr>
                <w:color w:val="FF0000"/>
              </w:rPr>
            </w:pPr>
            <w:r w:rsidRPr="00295E92">
              <w:rPr>
                <w:color w:val="FF0000"/>
              </w:rPr>
              <w:t xml:space="preserve">Gord Saito, </w:t>
            </w:r>
          </w:p>
          <w:p w14:paraId="7709BAC0" w14:textId="4E9C0F93" w:rsidR="00002CC6" w:rsidRPr="00B25C6E" w:rsidRDefault="00002CC6" w:rsidP="00002CC6">
            <w:pPr>
              <w:spacing w:before="0" w:after="0"/>
            </w:pPr>
            <w:r w:rsidRPr="00295E92">
              <w:rPr>
                <w:color w:val="FF0000"/>
              </w:rPr>
              <w:t xml:space="preserve">Acting </w:t>
            </w:r>
            <w:r w:rsidRPr="00295E92">
              <w:t>Licensed Resource Specialist</w:t>
            </w:r>
          </w:p>
        </w:tc>
        <w:tc>
          <w:tcPr>
            <w:tcW w:w="1904" w:type="dxa"/>
          </w:tcPr>
          <w:p w14:paraId="4B4E4E49" w14:textId="540E531E" w:rsidR="00002CC6" w:rsidRPr="00B25C6E" w:rsidRDefault="00002CC6" w:rsidP="00002CC6">
            <w:pPr>
              <w:spacing w:before="0" w:after="0"/>
            </w:pPr>
            <w:r w:rsidRPr="00006F33">
              <w:t>Site plans</w:t>
            </w:r>
          </w:p>
        </w:tc>
        <w:tc>
          <w:tcPr>
            <w:tcW w:w="1631" w:type="dxa"/>
          </w:tcPr>
          <w:p w14:paraId="161E2E26" w14:textId="44978223" w:rsidR="00002CC6" w:rsidRDefault="00002CC6" w:rsidP="00002CC6">
            <w:pPr>
              <w:spacing w:before="0" w:after="0"/>
            </w:pPr>
            <w:r w:rsidRPr="00006F33">
              <w:t>Vanderhoof</w:t>
            </w:r>
          </w:p>
        </w:tc>
        <w:tc>
          <w:tcPr>
            <w:tcW w:w="1793" w:type="dxa"/>
          </w:tcPr>
          <w:p w14:paraId="1EDD234D" w14:textId="03684333" w:rsidR="00002CC6" w:rsidRPr="00B25C6E" w:rsidRDefault="00002CC6" w:rsidP="00002CC6">
            <w:pPr>
              <w:spacing w:before="0" w:after="0"/>
            </w:pPr>
            <w:r w:rsidRPr="00006F33">
              <w:t>(250) 567-6363</w:t>
            </w:r>
          </w:p>
        </w:tc>
        <w:tc>
          <w:tcPr>
            <w:tcW w:w="2997" w:type="dxa"/>
          </w:tcPr>
          <w:p w14:paraId="249FFCFE" w14:textId="51E69DC5" w:rsidR="00002CC6" w:rsidRDefault="00995775" w:rsidP="00002CC6">
            <w:pPr>
              <w:spacing w:before="0" w:after="0"/>
            </w:pPr>
            <w:hyperlink r:id="rId153" w:history="1">
              <w:r w:rsidR="00002CC6" w:rsidRPr="00DF58BF">
                <w:rPr>
                  <w:rStyle w:val="Hyperlink"/>
                </w:rPr>
                <w:t>Gord.Saito@gov.bc.ca</w:t>
              </w:r>
            </w:hyperlink>
            <w:r w:rsidR="00002CC6">
              <w:t xml:space="preserve"> </w:t>
            </w:r>
            <w:r w:rsidR="00002CC6" w:rsidRPr="00295E92">
              <w:t xml:space="preserve"> </w:t>
            </w:r>
          </w:p>
        </w:tc>
      </w:tr>
      <w:tr w:rsidR="0034062E" w14:paraId="33FB1560" w14:textId="77777777" w:rsidTr="00295E92">
        <w:tc>
          <w:tcPr>
            <w:tcW w:w="2165" w:type="dxa"/>
          </w:tcPr>
          <w:p w14:paraId="4D3E5C45" w14:textId="77777777" w:rsidR="0034062E" w:rsidRPr="00B25C6E" w:rsidRDefault="0034062E" w:rsidP="0034062E">
            <w:pPr>
              <w:spacing w:before="0" w:after="0"/>
            </w:pPr>
            <w:r w:rsidRPr="00B25C6E">
              <w:t>Heather Carson</w:t>
            </w:r>
          </w:p>
          <w:p w14:paraId="4F2F933E" w14:textId="6C66AD63" w:rsidR="0034062E" w:rsidRPr="004E686B" w:rsidRDefault="0034062E" w:rsidP="0034062E">
            <w:pPr>
              <w:spacing w:before="0" w:after="0"/>
            </w:pPr>
            <w:r w:rsidRPr="00B25C6E">
              <w:rPr>
                <w:rFonts w:asciiTheme="minorHAnsi" w:hAnsiTheme="minorHAnsi" w:cs="Arial"/>
                <w:noProof/>
              </w:rPr>
              <w:t>Advisor, FN Relations</w:t>
            </w:r>
          </w:p>
        </w:tc>
        <w:tc>
          <w:tcPr>
            <w:tcW w:w="1904" w:type="dxa"/>
          </w:tcPr>
          <w:p w14:paraId="6F3082E5" w14:textId="06012714" w:rsidR="0034062E" w:rsidRDefault="0034062E" w:rsidP="0034062E">
            <w:pPr>
              <w:spacing w:before="0" w:after="0"/>
              <w:rPr>
                <w:color w:val="000000" w:themeColor="text1"/>
              </w:rPr>
            </w:pPr>
            <w:r w:rsidRPr="00B25C6E">
              <w:t>First Nations consultation</w:t>
            </w:r>
          </w:p>
        </w:tc>
        <w:tc>
          <w:tcPr>
            <w:tcW w:w="1631" w:type="dxa"/>
          </w:tcPr>
          <w:p w14:paraId="1B17F086" w14:textId="3D31CA23" w:rsidR="0034062E" w:rsidRPr="00B25C6E" w:rsidRDefault="0034062E" w:rsidP="0034062E">
            <w:pPr>
              <w:spacing w:before="0" w:after="0"/>
            </w:pPr>
            <w:r>
              <w:t>Fort St James</w:t>
            </w:r>
          </w:p>
        </w:tc>
        <w:tc>
          <w:tcPr>
            <w:tcW w:w="1793" w:type="dxa"/>
          </w:tcPr>
          <w:p w14:paraId="331A6F12" w14:textId="6A67D5AC" w:rsidR="0034062E" w:rsidRPr="00472BBC" w:rsidRDefault="0034062E" w:rsidP="0034062E">
            <w:pPr>
              <w:spacing w:before="0" w:after="0"/>
              <w:rPr>
                <w:color w:val="000000" w:themeColor="text1"/>
              </w:rPr>
            </w:pPr>
            <w:r w:rsidRPr="00B25C6E">
              <w:t>(250) 996-5200</w:t>
            </w:r>
          </w:p>
        </w:tc>
        <w:tc>
          <w:tcPr>
            <w:tcW w:w="2997" w:type="dxa"/>
          </w:tcPr>
          <w:p w14:paraId="2796387C" w14:textId="6710953F" w:rsidR="0034062E" w:rsidRDefault="00995775" w:rsidP="0034062E">
            <w:pPr>
              <w:spacing w:before="0" w:after="0"/>
            </w:pPr>
            <w:hyperlink r:id="rId154" w:history="1">
              <w:r w:rsidR="00A663AE" w:rsidRPr="002C57D9">
                <w:rPr>
                  <w:rStyle w:val="Hyperlink"/>
                </w:rPr>
                <w:t>fn.dsn@gov.bc.ca</w:t>
              </w:r>
            </w:hyperlink>
          </w:p>
          <w:p w14:paraId="1823E453" w14:textId="77777777" w:rsidR="0034062E" w:rsidRDefault="0034062E" w:rsidP="0034062E">
            <w:pPr>
              <w:spacing w:before="0" w:after="0"/>
            </w:pPr>
          </w:p>
        </w:tc>
      </w:tr>
      <w:tr w:rsidR="00295E92" w14:paraId="67CA98BB" w14:textId="77777777" w:rsidTr="00295E92">
        <w:tc>
          <w:tcPr>
            <w:tcW w:w="2165" w:type="dxa"/>
          </w:tcPr>
          <w:p w14:paraId="2C6136DF" w14:textId="0C0566DE" w:rsidR="00295E92" w:rsidRPr="00295E92" w:rsidRDefault="00295E92" w:rsidP="00295E92">
            <w:pPr>
              <w:spacing w:before="0" w:after="0"/>
            </w:pPr>
            <w:r>
              <w:rPr>
                <w:color w:val="FF0000"/>
              </w:rPr>
              <w:t>Jaedon Voth</w:t>
            </w:r>
            <w:r w:rsidRPr="00A663AE">
              <w:rPr>
                <w:color w:val="FF0000"/>
              </w:rPr>
              <w:t>,</w:t>
            </w:r>
            <w:r w:rsidRPr="008A63B9">
              <w:br/>
              <w:t>Natural Resource Specialist</w:t>
            </w:r>
          </w:p>
        </w:tc>
        <w:tc>
          <w:tcPr>
            <w:tcW w:w="1904" w:type="dxa"/>
          </w:tcPr>
          <w:p w14:paraId="2882C568" w14:textId="4648048D" w:rsidR="00295E92" w:rsidRDefault="00295E92" w:rsidP="00295E92">
            <w:pPr>
              <w:spacing w:before="0" w:after="0"/>
              <w:rPr>
                <w:color w:val="000000" w:themeColor="text1"/>
              </w:rPr>
            </w:pPr>
            <w:r w:rsidRPr="0002580A">
              <w:t>Applications south of the Nechako River</w:t>
            </w:r>
          </w:p>
        </w:tc>
        <w:tc>
          <w:tcPr>
            <w:tcW w:w="1631" w:type="dxa"/>
          </w:tcPr>
          <w:p w14:paraId="3BDBE9B1" w14:textId="53E36E03" w:rsidR="00295E92" w:rsidRDefault="00295E92" w:rsidP="00295E92">
            <w:pPr>
              <w:spacing w:before="0" w:after="0"/>
            </w:pPr>
            <w:r>
              <w:t>Vanderhoof</w:t>
            </w:r>
          </w:p>
        </w:tc>
        <w:tc>
          <w:tcPr>
            <w:tcW w:w="1793" w:type="dxa"/>
          </w:tcPr>
          <w:p w14:paraId="7EA10D01" w14:textId="57004C4B" w:rsidR="00295E92" w:rsidRPr="00472BBC" w:rsidRDefault="00295E92" w:rsidP="00295E92">
            <w:pPr>
              <w:spacing w:before="0" w:after="0"/>
              <w:rPr>
                <w:color w:val="000000" w:themeColor="text1"/>
              </w:rPr>
            </w:pPr>
            <w:r w:rsidRPr="00AB40ED">
              <w:t>(250) 567-6363</w:t>
            </w:r>
          </w:p>
        </w:tc>
        <w:tc>
          <w:tcPr>
            <w:tcW w:w="2997" w:type="dxa"/>
          </w:tcPr>
          <w:p w14:paraId="037CDA2D" w14:textId="417BC5F8" w:rsidR="00295E92" w:rsidRDefault="00995775" w:rsidP="00295E92">
            <w:pPr>
              <w:spacing w:before="0" w:after="0"/>
            </w:pPr>
            <w:hyperlink r:id="rId155" w:history="1">
              <w:r w:rsidR="00295E92" w:rsidRPr="00DF58BF">
                <w:rPr>
                  <w:rStyle w:val="Hyperlink"/>
                </w:rPr>
                <w:t>Jaedon.Voth@gov.bc.ca</w:t>
              </w:r>
            </w:hyperlink>
            <w:r w:rsidR="00295E92">
              <w:t xml:space="preserve"> </w:t>
            </w:r>
          </w:p>
        </w:tc>
      </w:tr>
      <w:tr w:rsidR="0034062E" w14:paraId="6456C33B" w14:textId="77777777" w:rsidTr="00295E92">
        <w:tc>
          <w:tcPr>
            <w:tcW w:w="2165" w:type="dxa"/>
          </w:tcPr>
          <w:p w14:paraId="6976C6EE" w14:textId="77777777" w:rsidR="0034062E" w:rsidRPr="00295E92" w:rsidRDefault="0034062E" w:rsidP="0034062E">
            <w:pPr>
              <w:spacing w:before="0" w:after="0"/>
            </w:pPr>
            <w:r w:rsidRPr="00295E92">
              <w:t>Joanna Pierre,</w:t>
            </w:r>
          </w:p>
          <w:p w14:paraId="0CBA80C4" w14:textId="646CF869" w:rsidR="0034062E" w:rsidRPr="00472BBC" w:rsidDel="00A9393F" w:rsidRDefault="00295E92" w:rsidP="0034062E">
            <w:pPr>
              <w:spacing w:before="0" w:after="0"/>
              <w:rPr>
                <w:color w:val="000000" w:themeColor="text1"/>
              </w:rPr>
            </w:pPr>
            <w:r>
              <w:rPr>
                <w:color w:val="000000" w:themeColor="text1"/>
              </w:rPr>
              <w:t>Resource &amp; Contract Administrator</w:t>
            </w:r>
          </w:p>
        </w:tc>
        <w:tc>
          <w:tcPr>
            <w:tcW w:w="1904" w:type="dxa"/>
          </w:tcPr>
          <w:p w14:paraId="69EA8CAF" w14:textId="6E910CF8" w:rsidR="0034062E" w:rsidRDefault="0034062E" w:rsidP="0034062E">
            <w:pPr>
              <w:spacing w:before="0" w:after="0"/>
              <w:rPr>
                <w:color w:val="000000" w:themeColor="text1"/>
              </w:rPr>
            </w:pPr>
            <w:r>
              <w:rPr>
                <w:color w:val="000000" w:themeColor="text1"/>
              </w:rPr>
              <w:t>Mail distribution,</w:t>
            </w:r>
          </w:p>
          <w:p w14:paraId="6623F93A" w14:textId="77777777" w:rsidR="0034062E" w:rsidRPr="00472BBC" w:rsidRDefault="0034062E" w:rsidP="0034062E">
            <w:pPr>
              <w:spacing w:before="0" w:after="0"/>
              <w:rPr>
                <w:color w:val="000000" w:themeColor="text1"/>
              </w:rPr>
            </w:pPr>
            <w:r>
              <w:t>directing enquiries</w:t>
            </w:r>
          </w:p>
        </w:tc>
        <w:tc>
          <w:tcPr>
            <w:tcW w:w="1631" w:type="dxa"/>
          </w:tcPr>
          <w:p w14:paraId="5A52B267" w14:textId="3A247E9A" w:rsidR="0034062E" w:rsidRPr="00472BBC" w:rsidRDefault="0034062E" w:rsidP="0034062E">
            <w:pPr>
              <w:spacing w:before="0" w:after="0"/>
              <w:rPr>
                <w:color w:val="000000" w:themeColor="text1"/>
              </w:rPr>
            </w:pPr>
            <w:r>
              <w:t>Fort St James</w:t>
            </w:r>
          </w:p>
        </w:tc>
        <w:tc>
          <w:tcPr>
            <w:tcW w:w="1793" w:type="dxa"/>
          </w:tcPr>
          <w:p w14:paraId="0D1D163E" w14:textId="58377ECF" w:rsidR="0034062E" w:rsidRPr="00472BBC" w:rsidRDefault="0034062E" w:rsidP="0034062E">
            <w:pPr>
              <w:spacing w:before="0" w:after="0"/>
              <w:rPr>
                <w:color w:val="000000" w:themeColor="text1"/>
              </w:rPr>
            </w:pPr>
            <w:r w:rsidRPr="00472BBC">
              <w:rPr>
                <w:color w:val="000000" w:themeColor="text1"/>
              </w:rPr>
              <w:t>(250) 996-5200</w:t>
            </w:r>
          </w:p>
        </w:tc>
        <w:tc>
          <w:tcPr>
            <w:tcW w:w="2997" w:type="dxa"/>
          </w:tcPr>
          <w:p w14:paraId="2FEAF8C7" w14:textId="77777777" w:rsidR="0034062E" w:rsidDel="00A9393F" w:rsidRDefault="00995775" w:rsidP="0034062E">
            <w:pPr>
              <w:spacing w:before="0" w:after="0"/>
            </w:pPr>
            <w:hyperlink r:id="rId156" w:history="1">
              <w:r w:rsidR="0034062E" w:rsidRPr="00472BBC">
                <w:rPr>
                  <w:rStyle w:val="Hyperlink"/>
                </w:rPr>
                <w:t>Forests.FortStJamesDistrictOffice@gov.bc.ca</w:t>
              </w:r>
            </w:hyperlink>
          </w:p>
        </w:tc>
      </w:tr>
      <w:tr w:rsidR="00295E92" w14:paraId="5C82C837" w14:textId="77777777" w:rsidTr="00295E92">
        <w:tc>
          <w:tcPr>
            <w:tcW w:w="2165" w:type="dxa"/>
          </w:tcPr>
          <w:p w14:paraId="5C77CD03" w14:textId="77777777" w:rsidR="00295E92" w:rsidRPr="00186297" w:rsidRDefault="00295E92" w:rsidP="00295E92">
            <w:pPr>
              <w:spacing w:before="0" w:after="0"/>
              <w:rPr>
                <w:color w:val="FF0000"/>
              </w:rPr>
            </w:pPr>
            <w:r w:rsidRPr="00186297">
              <w:rPr>
                <w:color w:val="FF0000"/>
              </w:rPr>
              <w:t>KC Mahesh,</w:t>
            </w:r>
          </w:p>
          <w:p w14:paraId="37C5E729" w14:textId="7B00E120" w:rsidR="00295E92" w:rsidRPr="008A63B9" w:rsidRDefault="00295E92" w:rsidP="00295E92">
            <w:pPr>
              <w:spacing w:before="0" w:after="0"/>
            </w:pPr>
            <w:r w:rsidRPr="00186297">
              <w:rPr>
                <w:color w:val="FF0000"/>
              </w:rPr>
              <w:t>Range Officer</w:t>
            </w:r>
          </w:p>
        </w:tc>
        <w:tc>
          <w:tcPr>
            <w:tcW w:w="1904" w:type="dxa"/>
          </w:tcPr>
          <w:p w14:paraId="6BC97E2F" w14:textId="77777777" w:rsidR="00295E92" w:rsidRPr="0076478A" w:rsidRDefault="00295E92" w:rsidP="00295E92">
            <w:pPr>
              <w:spacing w:before="0" w:after="0"/>
            </w:pPr>
            <w:r w:rsidRPr="0076478A">
              <w:t>Range</w:t>
            </w:r>
          </w:p>
          <w:p w14:paraId="3E41CEC3" w14:textId="77777777" w:rsidR="00295E92" w:rsidRPr="008A63B9" w:rsidRDefault="00295E92" w:rsidP="00295E92">
            <w:pPr>
              <w:spacing w:before="0" w:after="0"/>
            </w:pPr>
          </w:p>
        </w:tc>
        <w:tc>
          <w:tcPr>
            <w:tcW w:w="1631" w:type="dxa"/>
          </w:tcPr>
          <w:p w14:paraId="7DA5D186" w14:textId="2BFAD121" w:rsidR="00295E92" w:rsidRDefault="00295E92" w:rsidP="00295E92">
            <w:pPr>
              <w:spacing w:before="0" w:after="0"/>
            </w:pPr>
            <w:r>
              <w:t>Vanderhoof</w:t>
            </w:r>
          </w:p>
        </w:tc>
        <w:tc>
          <w:tcPr>
            <w:tcW w:w="1793" w:type="dxa"/>
          </w:tcPr>
          <w:p w14:paraId="5D63F4D8" w14:textId="5035A2CC" w:rsidR="00295E92" w:rsidRPr="00B25C6E" w:rsidRDefault="00295E92" w:rsidP="00295E92">
            <w:pPr>
              <w:spacing w:before="0" w:after="0"/>
            </w:pPr>
            <w:r w:rsidRPr="00AB40ED">
              <w:t>(250) 567-6363</w:t>
            </w:r>
          </w:p>
        </w:tc>
        <w:tc>
          <w:tcPr>
            <w:tcW w:w="2997" w:type="dxa"/>
          </w:tcPr>
          <w:p w14:paraId="5EB4E359" w14:textId="2888A6CE" w:rsidR="00295E92" w:rsidRDefault="00995775" w:rsidP="00295E92">
            <w:pPr>
              <w:spacing w:before="0" w:after="0"/>
            </w:pPr>
            <w:hyperlink r:id="rId157" w:history="1">
              <w:r w:rsidR="00002CC6" w:rsidRPr="00DF58BF">
                <w:rPr>
                  <w:rStyle w:val="Hyperlink"/>
                </w:rPr>
                <w:t>Mahesh.KC@gov.bc.ca</w:t>
              </w:r>
            </w:hyperlink>
            <w:r w:rsidR="00295E92">
              <w:t xml:space="preserve"> </w:t>
            </w:r>
          </w:p>
        </w:tc>
      </w:tr>
      <w:tr w:rsidR="0034062E" w14:paraId="2BB60DD9" w14:textId="77777777" w:rsidTr="00295E92">
        <w:tc>
          <w:tcPr>
            <w:tcW w:w="2165" w:type="dxa"/>
          </w:tcPr>
          <w:p w14:paraId="216156F4" w14:textId="77777777" w:rsidR="0034062E" w:rsidRPr="008A63B9" w:rsidRDefault="0034062E" w:rsidP="0034062E">
            <w:pPr>
              <w:spacing w:before="0" w:after="0"/>
            </w:pPr>
            <w:r w:rsidRPr="008A63B9">
              <w:lastRenderedPageBreak/>
              <w:t>Kevin Vaughan, Authorizations Technologist</w:t>
            </w:r>
          </w:p>
        </w:tc>
        <w:tc>
          <w:tcPr>
            <w:tcW w:w="1904" w:type="dxa"/>
          </w:tcPr>
          <w:p w14:paraId="2E5192E7" w14:textId="44E20AAC" w:rsidR="0034062E" w:rsidRPr="008A63B9" w:rsidRDefault="0034062E" w:rsidP="0034062E">
            <w:pPr>
              <w:spacing w:before="0" w:after="0"/>
            </w:pPr>
            <w:r w:rsidRPr="008A63B9">
              <w:t xml:space="preserve">Applications east of Stuart Lake and </w:t>
            </w:r>
            <w:proofErr w:type="spellStart"/>
            <w:r w:rsidRPr="008A63B9">
              <w:t>Takla</w:t>
            </w:r>
            <w:proofErr w:type="spellEnd"/>
            <w:r w:rsidRPr="008A63B9">
              <w:t xml:space="preserve"> Lake</w:t>
            </w:r>
          </w:p>
        </w:tc>
        <w:tc>
          <w:tcPr>
            <w:tcW w:w="1631" w:type="dxa"/>
          </w:tcPr>
          <w:p w14:paraId="6F45B432" w14:textId="2519A447" w:rsidR="0034062E" w:rsidRPr="00B25C6E" w:rsidRDefault="0034062E" w:rsidP="0034062E">
            <w:pPr>
              <w:spacing w:before="0" w:after="0"/>
            </w:pPr>
            <w:r>
              <w:t>Fort St James</w:t>
            </w:r>
          </w:p>
        </w:tc>
        <w:tc>
          <w:tcPr>
            <w:tcW w:w="1793" w:type="dxa"/>
          </w:tcPr>
          <w:p w14:paraId="0A7D6D9B" w14:textId="399F2E97" w:rsidR="0034062E" w:rsidRPr="00B25C6E" w:rsidRDefault="0034062E" w:rsidP="0034062E">
            <w:pPr>
              <w:spacing w:before="0" w:after="0"/>
            </w:pPr>
            <w:r w:rsidRPr="00B25C6E">
              <w:t>(250) 996-5200</w:t>
            </w:r>
          </w:p>
        </w:tc>
        <w:tc>
          <w:tcPr>
            <w:tcW w:w="2997" w:type="dxa"/>
          </w:tcPr>
          <w:p w14:paraId="08E283F1" w14:textId="77777777" w:rsidR="0034062E" w:rsidRDefault="00995775" w:rsidP="0034062E">
            <w:pPr>
              <w:spacing w:before="0" w:after="0"/>
            </w:pPr>
            <w:hyperlink r:id="rId158" w:history="1">
              <w:r w:rsidR="0034062E" w:rsidRPr="00604D91">
                <w:rPr>
                  <w:rStyle w:val="Hyperlink"/>
                </w:rPr>
                <w:t>Kevin.Vaughan@gov.bc.ca</w:t>
              </w:r>
            </w:hyperlink>
          </w:p>
          <w:p w14:paraId="74EC639A" w14:textId="77777777" w:rsidR="0034062E" w:rsidRDefault="0034062E" w:rsidP="0034062E">
            <w:pPr>
              <w:spacing w:before="0" w:after="0"/>
            </w:pPr>
          </w:p>
        </w:tc>
      </w:tr>
      <w:tr w:rsidR="0034062E" w14:paraId="6024FCE2" w14:textId="77777777" w:rsidTr="00295E92">
        <w:tc>
          <w:tcPr>
            <w:tcW w:w="2165" w:type="dxa"/>
          </w:tcPr>
          <w:p w14:paraId="6EEB3C0C" w14:textId="3B845062" w:rsidR="0034062E" w:rsidRPr="00472BBC" w:rsidRDefault="00295E92" w:rsidP="0034062E">
            <w:pPr>
              <w:spacing w:before="0" w:after="0"/>
              <w:rPr>
                <w:color w:val="000000" w:themeColor="text1"/>
              </w:rPr>
            </w:pPr>
            <w:r w:rsidRPr="00295E92">
              <w:rPr>
                <w:color w:val="FF0000"/>
              </w:rPr>
              <w:t>Paul Dunn</w:t>
            </w:r>
            <w:r w:rsidR="0034062E" w:rsidRPr="00295E92">
              <w:t>,</w:t>
            </w:r>
            <w:r w:rsidR="0034062E" w:rsidRPr="00295E92">
              <w:br/>
            </w:r>
            <w:r w:rsidR="0034062E" w:rsidRPr="00295E92">
              <w:rPr>
                <w:color w:val="FF0000"/>
              </w:rPr>
              <w:t>Re</w:t>
            </w:r>
            <w:r w:rsidRPr="00295E92">
              <w:rPr>
                <w:color w:val="FF0000"/>
              </w:rPr>
              <w:t>source Specialist - Revenue</w:t>
            </w:r>
          </w:p>
        </w:tc>
        <w:tc>
          <w:tcPr>
            <w:tcW w:w="1904" w:type="dxa"/>
          </w:tcPr>
          <w:p w14:paraId="516B950A" w14:textId="5CA07D2C" w:rsidR="0034062E" w:rsidRPr="00472BBC" w:rsidRDefault="0034062E" w:rsidP="0034062E">
            <w:pPr>
              <w:spacing w:before="0" w:after="0"/>
              <w:rPr>
                <w:color w:val="000000" w:themeColor="text1"/>
              </w:rPr>
            </w:pPr>
            <w:r w:rsidRPr="0002580A">
              <w:t>Scaling, residue and waste</w:t>
            </w:r>
          </w:p>
        </w:tc>
        <w:tc>
          <w:tcPr>
            <w:tcW w:w="1631" w:type="dxa"/>
          </w:tcPr>
          <w:p w14:paraId="498C9827" w14:textId="46DB55EA" w:rsidR="0034062E" w:rsidRPr="00AB40ED" w:rsidRDefault="0034062E" w:rsidP="0034062E">
            <w:pPr>
              <w:spacing w:before="0" w:after="0"/>
            </w:pPr>
            <w:r>
              <w:t>Vanderhoof</w:t>
            </w:r>
          </w:p>
        </w:tc>
        <w:tc>
          <w:tcPr>
            <w:tcW w:w="1793" w:type="dxa"/>
          </w:tcPr>
          <w:p w14:paraId="27418411" w14:textId="2B694327" w:rsidR="0034062E" w:rsidRPr="008558FA" w:rsidRDefault="0034062E" w:rsidP="0034062E">
            <w:pPr>
              <w:spacing w:before="0" w:after="0"/>
            </w:pPr>
            <w:r w:rsidRPr="00AB40ED">
              <w:t>(250) 567-6363</w:t>
            </w:r>
          </w:p>
        </w:tc>
        <w:tc>
          <w:tcPr>
            <w:tcW w:w="2997" w:type="dxa"/>
          </w:tcPr>
          <w:p w14:paraId="17743514" w14:textId="02B5AB80" w:rsidR="0034062E" w:rsidRDefault="00995775" w:rsidP="0034062E">
            <w:pPr>
              <w:spacing w:before="0" w:after="0"/>
            </w:pPr>
            <w:hyperlink r:id="rId159" w:history="1"/>
            <w:r w:rsidR="00A663AE">
              <w:t xml:space="preserve"> </w:t>
            </w:r>
            <w:hyperlink r:id="rId160" w:history="1">
              <w:r w:rsidR="00295E92" w:rsidRPr="00DF58BF">
                <w:rPr>
                  <w:rStyle w:val="Hyperlink"/>
                </w:rPr>
                <w:t>Paul.Dunn@gov.bc.ca</w:t>
              </w:r>
            </w:hyperlink>
            <w:r w:rsidR="00295E92">
              <w:t xml:space="preserve"> </w:t>
            </w:r>
          </w:p>
        </w:tc>
      </w:tr>
      <w:tr w:rsidR="0034062E" w14:paraId="4065D4E9" w14:textId="77777777" w:rsidTr="00295E92">
        <w:tc>
          <w:tcPr>
            <w:tcW w:w="2165" w:type="dxa"/>
          </w:tcPr>
          <w:p w14:paraId="2A2AFB1F" w14:textId="77777777" w:rsidR="0034062E" w:rsidRPr="00472BBC" w:rsidRDefault="0034062E" w:rsidP="0034062E">
            <w:pPr>
              <w:spacing w:before="0" w:after="0"/>
              <w:rPr>
                <w:color w:val="000000" w:themeColor="text1"/>
              </w:rPr>
            </w:pPr>
            <w:r w:rsidRPr="00472BBC">
              <w:rPr>
                <w:color w:val="000000" w:themeColor="text1"/>
              </w:rPr>
              <w:t>Paula Allen,</w:t>
            </w:r>
            <w:r w:rsidRPr="00472BBC">
              <w:rPr>
                <w:color w:val="000000" w:themeColor="text1"/>
              </w:rPr>
              <w:br/>
            </w:r>
            <w:r>
              <w:rPr>
                <w:color w:val="000000" w:themeColor="text1"/>
              </w:rPr>
              <w:t>Resource Clerk</w:t>
            </w:r>
          </w:p>
        </w:tc>
        <w:tc>
          <w:tcPr>
            <w:tcW w:w="1904" w:type="dxa"/>
          </w:tcPr>
          <w:p w14:paraId="4DF0A34F" w14:textId="51EB0D2C" w:rsidR="0034062E" w:rsidRPr="00472BBC" w:rsidRDefault="0034062E" w:rsidP="0034062E">
            <w:pPr>
              <w:spacing w:before="0" w:after="0"/>
              <w:rPr>
                <w:color w:val="000000" w:themeColor="text1"/>
              </w:rPr>
            </w:pPr>
            <w:r w:rsidRPr="00472BBC">
              <w:rPr>
                <w:color w:val="000000" w:themeColor="text1"/>
              </w:rPr>
              <w:t>Licen</w:t>
            </w:r>
            <w:r>
              <w:rPr>
                <w:color w:val="000000" w:themeColor="text1"/>
              </w:rPr>
              <w:t>c</w:t>
            </w:r>
            <w:r w:rsidRPr="00472BBC">
              <w:rPr>
                <w:color w:val="000000" w:themeColor="text1"/>
              </w:rPr>
              <w:t>e document</w:t>
            </w:r>
            <w:r>
              <w:rPr>
                <w:color w:val="000000" w:themeColor="text1"/>
              </w:rPr>
              <w:t>s</w:t>
            </w:r>
            <w:r w:rsidRPr="00472BBC">
              <w:rPr>
                <w:color w:val="000000" w:themeColor="text1"/>
              </w:rPr>
              <w:t>, release of deposit</w:t>
            </w:r>
          </w:p>
        </w:tc>
        <w:tc>
          <w:tcPr>
            <w:tcW w:w="1631" w:type="dxa"/>
          </w:tcPr>
          <w:p w14:paraId="2DE45D9C" w14:textId="1418EC8E" w:rsidR="0034062E" w:rsidRPr="008558FA" w:rsidRDefault="0034062E" w:rsidP="0034062E">
            <w:pPr>
              <w:spacing w:before="0" w:after="0"/>
            </w:pPr>
            <w:r>
              <w:t>Fort St James</w:t>
            </w:r>
          </w:p>
        </w:tc>
        <w:tc>
          <w:tcPr>
            <w:tcW w:w="1793" w:type="dxa"/>
          </w:tcPr>
          <w:p w14:paraId="23B5FFBE" w14:textId="7DC2A187" w:rsidR="0034062E" w:rsidRPr="008558FA" w:rsidRDefault="0034062E" w:rsidP="0034062E">
            <w:pPr>
              <w:spacing w:before="0" w:after="0"/>
            </w:pPr>
            <w:r w:rsidRPr="008558FA">
              <w:t>(250) 996</w:t>
            </w:r>
            <w:r>
              <w:t>-</w:t>
            </w:r>
            <w:r w:rsidRPr="00960B49">
              <w:t>5200</w:t>
            </w:r>
          </w:p>
        </w:tc>
        <w:tc>
          <w:tcPr>
            <w:tcW w:w="2997" w:type="dxa"/>
          </w:tcPr>
          <w:p w14:paraId="1820E109" w14:textId="77777777" w:rsidR="0034062E" w:rsidRPr="00472BBC" w:rsidRDefault="00995775" w:rsidP="0034062E">
            <w:pPr>
              <w:spacing w:before="0" w:after="0"/>
              <w:rPr>
                <w:b/>
                <w:color w:val="0000FF"/>
              </w:rPr>
            </w:pPr>
            <w:hyperlink r:id="rId161" w:history="1">
              <w:r w:rsidR="0034062E" w:rsidRPr="00472BBC">
                <w:rPr>
                  <w:rStyle w:val="Hyperlink"/>
                </w:rPr>
                <w:t>Forests.FortStJamesDistrictOffice@gov.bc.ca</w:t>
              </w:r>
            </w:hyperlink>
          </w:p>
        </w:tc>
      </w:tr>
      <w:tr w:rsidR="0034062E" w14:paraId="46EB241B" w14:textId="77777777" w:rsidTr="00295E92">
        <w:tblPrEx>
          <w:tblCellMar>
            <w:right w:w="72" w:type="dxa"/>
          </w:tblCellMar>
        </w:tblPrEx>
        <w:tc>
          <w:tcPr>
            <w:tcW w:w="2165" w:type="dxa"/>
          </w:tcPr>
          <w:p w14:paraId="6F5F89ED" w14:textId="77777777" w:rsidR="0034062E" w:rsidRPr="0002580A" w:rsidRDefault="0034062E" w:rsidP="0034062E">
            <w:pPr>
              <w:spacing w:before="0" w:after="0"/>
            </w:pPr>
            <w:r w:rsidRPr="0002580A">
              <w:t>Steve Payne,</w:t>
            </w:r>
          </w:p>
          <w:p w14:paraId="64CA79CC" w14:textId="3F3B4EFF" w:rsidR="0034062E" w:rsidRPr="00B25C6E" w:rsidRDefault="0034062E" w:rsidP="0034062E">
            <w:pPr>
              <w:spacing w:before="0" w:after="0"/>
            </w:pPr>
            <w:r w:rsidRPr="0002580A">
              <w:t>Advisor, FN Relations</w:t>
            </w:r>
          </w:p>
        </w:tc>
        <w:tc>
          <w:tcPr>
            <w:tcW w:w="1904" w:type="dxa"/>
          </w:tcPr>
          <w:p w14:paraId="46AF654B" w14:textId="4DDEBD19" w:rsidR="0034062E" w:rsidRPr="00B25C6E" w:rsidRDefault="0034062E" w:rsidP="0034062E">
            <w:pPr>
              <w:spacing w:before="0" w:after="0"/>
            </w:pPr>
            <w:r w:rsidRPr="00EC2D1C">
              <w:t>First Nations consultation</w:t>
            </w:r>
          </w:p>
        </w:tc>
        <w:tc>
          <w:tcPr>
            <w:tcW w:w="1631" w:type="dxa"/>
          </w:tcPr>
          <w:p w14:paraId="266EA38A" w14:textId="375A20D0" w:rsidR="0034062E" w:rsidRPr="00AB40ED" w:rsidRDefault="0034062E" w:rsidP="0034062E">
            <w:pPr>
              <w:spacing w:before="0" w:after="0"/>
            </w:pPr>
            <w:r>
              <w:t>Vanderhoof</w:t>
            </w:r>
          </w:p>
        </w:tc>
        <w:tc>
          <w:tcPr>
            <w:tcW w:w="1793" w:type="dxa"/>
          </w:tcPr>
          <w:p w14:paraId="51CDD473" w14:textId="54109C46" w:rsidR="0034062E" w:rsidRPr="00B25C6E" w:rsidRDefault="0034062E" w:rsidP="0034062E">
            <w:pPr>
              <w:spacing w:before="0" w:after="0"/>
            </w:pPr>
            <w:r w:rsidRPr="00AB40ED">
              <w:t>(250) 567-6363</w:t>
            </w:r>
          </w:p>
        </w:tc>
        <w:tc>
          <w:tcPr>
            <w:tcW w:w="2997" w:type="dxa"/>
          </w:tcPr>
          <w:p w14:paraId="52FF0B67" w14:textId="77777777" w:rsidR="0034062E" w:rsidRDefault="00995775" w:rsidP="0034062E">
            <w:pPr>
              <w:spacing w:before="0" w:after="0"/>
            </w:pPr>
            <w:hyperlink r:id="rId162" w:history="1">
              <w:r w:rsidR="0034062E" w:rsidRPr="004A6CDC">
                <w:rPr>
                  <w:rStyle w:val="Hyperlink"/>
                </w:rPr>
                <w:t>fn.</w:t>
              </w:r>
              <w:r w:rsidR="0034062E">
                <w:rPr>
                  <w:rStyle w:val="Hyperlink"/>
                </w:rPr>
                <w:t>dsn</w:t>
              </w:r>
              <w:r w:rsidR="0034062E" w:rsidRPr="004A6CDC">
                <w:rPr>
                  <w:rStyle w:val="Hyperlink"/>
                </w:rPr>
                <w:t>@gov.bc.ca</w:t>
              </w:r>
            </w:hyperlink>
          </w:p>
          <w:p w14:paraId="605C1053" w14:textId="77777777" w:rsidR="0034062E" w:rsidRDefault="0034062E" w:rsidP="0034062E">
            <w:pPr>
              <w:spacing w:before="0" w:after="0"/>
            </w:pPr>
          </w:p>
        </w:tc>
      </w:tr>
      <w:tr w:rsidR="0034062E" w14:paraId="391D45FE" w14:textId="77777777" w:rsidTr="00295E92">
        <w:tblPrEx>
          <w:tblCellMar>
            <w:right w:w="72" w:type="dxa"/>
          </w:tblCellMar>
        </w:tblPrEx>
        <w:tc>
          <w:tcPr>
            <w:tcW w:w="2165" w:type="dxa"/>
          </w:tcPr>
          <w:p w14:paraId="36A146D3" w14:textId="79DD9E17" w:rsidR="0034062E" w:rsidRPr="0002580A" w:rsidRDefault="0034062E" w:rsidP="0034062E">
            <w:pPr>
              <w:spacing w:before="0" w:after="0"/>
            </w:pPr>
            <w:r w:rsidRPr="00B25C6E">
              <w:t xml:space="preserve">Sue </w:t>
            </w:r>
            <w:proofErr w:type="spellStart"/>
            <w:r w:rsidRPr="00B25C6E">
              <w:t>Forshner</w:t>
            </w:r>
            <w:proofErr w:type="spellEnd"/>
            <w:r w:rsidRPr="00B25C6E">
              <w:t>,</w:t>
            </w:r>
            <w:r w:rsidRPr="00B25C6E">
              <w:br/>
              <w:t>Scaling Supervisor</w:t>
            </w:r>
          </w:p>
        </w:tc>
        <w:tc>
          <w:tcPr>
            <w:tcW w:w="1904" w:type="dxa"/>
          </w:tcPr>
          <w:p w14:paraId="6426E763" w14:textId="7DFF3A3E" w:rsidR="0034062E" w:rsidRPr="0002580A" w:rsidRDefault="0034062E" w:rsidP="0034062E">
            <w:pPr>
              <w:spacing w:before="0" w:after="0"/>
            </w:pPr>
            <w:r w:rsidRPr="00B25C6E">
              <w:t>Scaling, timber marking, residue and waste</w:t>
            </w:r>
          </w:p>
        </w:tc>
        <w:tc>
          <w:tcPr>
            <w:tcW w:w="1631" w:type="dxa"/>
          </w:tcPr>
          <w:p w14:paraId="66B95DFC" w14:textId="17A99DB0" w:rsidR="0034062E" w:rsidRPr="00B25C6E" w:rsidRDefault="0034062E" w:rsidP="0034062E">
            <w:pPr>
              <w:spacing w:before="0" w:after="0"/>
            </w:pPr>
            <w:r>
              <w:t>Fort St James</w:t>
            </w:r>
          </w:p>
        </w:tc>
        <w:tc>
          <w:tcPr>
            <w:tcW w:w="1793" w:type="dxa"/>
          </w:tcPr>
          <w:p w14:paraId="4387BFE5" w14:textId="14B1BD36" w:rsidR="0034062E" w:rsidRPr="00AB40ED" w:rsidRDefault="0034062E" w:rsidP="0034062E">
            <w:pPr>
              <w:spacing w:before="0" w:after="0"/>
            </w:pPr>
            <w:r w:rsidRPr="00B25C6E">
              <w:t>(250) 996-5200</w:t>
            </w:r>
          </w:p>
        </w:tc>
        <w:tc>
          <w:tcPr>
            <w:tcW w:w="2997" w:type="dxa"/>
          </w:tcPr>
          <w:p w14:paraId="386FEE7F" w14:textId="07E99E88" w:rsidR="0034062E" w:rsidRDefault="00995775" w:rsidP="0034062E">
            <w:pPr>
              <w:spacing w:before="0" w:after="0"/>
            </w:pPr>
            <w:hyperlink r:id="rId163" w:history="1">
              <w:r w:rsidR="0034062E" w:rsidRPr="006D7E8E">
                <w:rPr>
                  <w:rStyle w:val="Hyperlink"/>
                </w:rPr>
                <w:t>Sue.Forshner@gov.bc.ca</w:t>
              </w:r>
            </w:hyperlink>
          </w:p>
        </w:tc>
      </w:tr>
      <w:tr w:rsidR="00002CC6" w14:paraId="29FB9359" w14:textId="77777777" w:rsidTr="00295E92">
        <w:tblPrEx>
          <w:tblCellMar>
            <w:right w:w="72" w:type="dxa"/>
          </w:tblCellMar>
        </w:tblPrEx>
        <w:tc>
          <w:tcPr>
            <w:tcW w:w="2165" w:type="dxa"/>
          </w:tcPr>
          <w:p w14:paraId="35698491" w14:textId="77777777" w:rsidR="00002CC6" w:rsidRPr="00295E92" w:rsidRDefault="00002CC6" w:rsidP="00002CC6">
            <w:pPr>
              <w:spacing w:before="0" w:after="0"/>
            </w:pPr>
            <w:r w:rsidRPr="00295E92">
              <w:rPr>
                <w:color w:val="FF0000"/>
              </w:rPr>
              <w:t>Vacant</w:t>
            </w:r>
            <w:r w:rsidRPr="00295E92">
              <w:t>,</w:t>
            </w:r>
          </w:p>
          <w:p w14:paraId="317C7F36" w14:textId="2C0F8FB6" w:rsidR="00002CC6" w:rsidRPr="00B25C6E" w:rsidRDefault="00002CC6" w:rsidP="00002CC6">
            <w:pPr>
              <w:spacing w:before="0" w:after="0"/>
            </w:pPr>
            <w:r w:rsidRPr="00295E92">
              <w:t>Natural Resource Specialist</w:t>
            </w:r>
          </w:p>
        </w:tc>
        <w:tc>
          <w:tcPr>
            <w:tcW w:w="1904" w:type="dxa"/>
          </w:tcPr>
          <w:p w14:paraId="10291788" w14:textId="6C08F535" w:rsidR="00002CC6" w:rsidRPr="00B25C6E" w:rsidRDefault="00002CC6" w:rsidP="00002CC6">
            <w:pPr>
              <w:spacing w:before="0" w:after="0"/>
            </w:pPr>
            <w:r w:rsidRPr="008A63B9">
              <w:t xml:space="preserve">Applications west of Stuart Lake and </w:t>
            </w:r>
            <w:proofErr w:type="spellStart"/>
            <w:r w:rsidRPr="008A63B9">
              <w:t>Takla</w:t>
            </w:r>
            <w:proofErr w:type="spellEnd"/>
            <w:r w:rsidRPr="008A63B9">
              <w:t xml:space="preserve"> Lake</w:t>
            </w:r>
          </w:p>
        </w:tc>
        <w:tc>
          <w:tcPr>
            <w:tcW w:w="1631" w:type="dxa"/>
          </w:tcPr>
          <w:p w14:paraId="137878E0" w14:textId="2EB3E605" w:rsidR="00002CC6" w:rsidRDefault="00002CC6" w:rsidP="00002CC6">
            <w:pPr>
              <w:spacing w:before="0" w:after="0"/>
            </w:pPr>
            <w:r>
              <w:t>Fort St James</w:t>
            </w:r>
          </w:p>
        </w:tc>
        <w:tc>
          <w:tcPr>
            <w:tcW w:w="1793" w:type="dxa"/>
          </w:tcPr>
          <w:p w14:paraId="0FC1F342" w14:textId="468C19B8" w:rsidR="00002CC6" w:rsidRPr="00B25C6E" w:rsidRDefault="00002CC6" w:rsidP="00002CC6">
            <w:pPr>
              <w:spacing w:before="0" w:after="0"/>
            </w:pPr>
            <w:r w:rsidRPr="00B25C6E">
              <w:t>(250) 996-5200</w:t>
            </w:r>
          </w:p>
        </w:tc>
        <w:tc>
          <w:tcPr>
            <w:tcW w:w="2997" w:type="dxa"/>
          </w:tcPr>
          <w:p w14:paraId="07C381C3" w14:textId="77777777" w:rsidR="00002CC6" w:rsidRPr="00B27B44" w:rsidRDefault="00995775" w:rsidP="00002CC6">
            <w:pPr>
              <w:spacing w:before="0" w:after="0"/>
            </w:pPr>
            <w:hyperlink r:id="rId164" w:history="1"/>
            <w:r w:rsidR="00002CC6">
              <w:rPr>
                <w:rStyle w:val="Hyperlink"/>
              </w:rPr>
              <w:t xml:space="preserve"> </w:t>
            </w:r>
          </w:p>
          <w:p w14:paraId="1E9DE233" w14:textId="77777777" w:rsidR="00002CC6" w:rsidRDefault="00002CC6" w:rsidP="00002CC6">
            <w:pPr>
              <w:spacing w:before="0" w:after="0"/>
            </w:pPr>
          </w:p>
        </w:tc>
      </w:tr>
    </w:tbl>
    <w:p w14:paraId="22EC962C" w14:textId="2CE95159" w:rsidR="00A16306" w:rsidRDefault="00A16306" w:rsidP="00A16306">
      <w:pPr>
        <w:pStyle w:val="Heading1"/>
      </w:pPr>
      <w:bookmarkStart w:id="113" w:name="_Toc120179759"/>
      <w:r>
        <w:t xml:space="preserve">5.  </w:t>
      </w:r>
      <w:r w:rsidRPr="00B05D32">
        <w:t>Websites</w:t>
      </w:r>
      <w:bookmarkEnd w:id="113"/>
    </w:p>
    <w:p w14:paraId="6949C9AF" w14:textId="77777777" w:rsidR="00473A4F" w:rsidRDefault="00A16306" w:rsidP="00A16306">
      <w:r>
        <w:t>F</w:t>
      </w:r>
      <w:r w:rsidRPr="00404DFF">
        <w:t>or the mo</w:t>
      </w:r>
      <w:r w:rsidR="00B52DA1">
        <w:t>re</w:t>
      </w:r>
      <w:r w:rsidRPr="00EC2D1C">
        <w:t xml:space="preserve"> information regarding smal</w:t>
      </w:r>
      <w:r w:rsidR="00473A4F">
        <w:t xml:space="preserve">l scale salvage </w:t>
      </w:r>
      <w:r w:rsidR="00473A4F" w:rsidRPr="00AC6D7E">
        <w:t xml:space="preserve">please go to </w:t>
      </w:r>
      <w:r w:rsidR="001C1592" w:rsidRPr="00AC6D7E">
        <w:t>the</w:t>
      </w:r>
      <w:r w:rsidR="00473A4F" w:rsidRPr="00AC6D7E">
        <w:t xml:space="preserve"> website</w:t>
      </w:r>
      <w:r w:rsidR="001C1592">
        <w:t>:</w:t>
      </w:r>
      <w:r w:rsidR="002228D2">
        <w:t xml:space="preserve"> </w:t>
      </w:r>
      <w:hyperlink r:id="rId165" w:history="1">
        <w:r w:rsidR="00473A4F" w:rsidRPr="00C3130B">
          <w:rPr>
            <w:rStyle w:val="Hyperlink"/>
          </w:rPr>
          <w:t>https://www2.gov.bc.ca/gov/content/industry/forestry/forest-tenures/timber-harvesting-rights/licence-to-cut/small-scale-salvage</w:t>
        </w:r>
      </w:hyperlink>
    </w:p>
    <w:sectPr w:rsidR="00473A4F" w:rsidSect="002228D2">
      <w:headerReference w:type="even" r:id="rId166"/>
      <w:headerReference w:type="default" r:id="rId167"/>
      <w:footerReference w:type="default" r:id="rId168"/>
      <w:headerReference w:type="first" r:id="rId169"/>
      <w:pgSz w:w="12240" w:h="15840"/>
      <w:pgMar w:top="1560"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1B0C5" w14:textId="77777777" w:rsidR="00690CEB" w:rsidRDefault="00690CEB" w:rsidP="00A16306">
      <w:pPr>
        <w:spacing w:before="0" w:after="0"/>
      </w:pPr>
      <w:r>
        <w:separator/>
      </w:r>
    </w:p>
  </w:endnote>
  <w:endnote w:type="continuationSeparator" w:id="0">
    <w:p w14:paraId="60E99E43" w14:textId="77777777" w:rsidR="00690CEB" w:rsidRDefault="00690CEB" w:rsidP="00A16306">
      <w:pPr>
        <w:spacing w:before="0" w:after="0"/>
      </w:pPr>
      <w:r>
        <w:continuationSeparator/>
      </w:r>
    </w:p>
  </w:endnote>
  <w:endnote w:type="continuationNotice" w:id="1">
    <w:p w14:paraId="4BF37103" w14:textId="77777777" w:rsidR="00690CEB" w:rsidRDefault="00690C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PTSansBold">
    <w:altName w:val="Times New Roman"/>
    <w:charset w:val="00"/>
    <w:family w:val="auto"/>
    <w:pitch w:val="default"/>
  </w:font>
  <w:font w:name="Myriad-Pro">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AvantGarde-Book">
    <w:panose1 w:val="00000000000000000000"/>
    <w:charset w:val="00"/>
    <w:family w:val="swiss"/>
    <w:notTrueType/>
    <w:pitch w:val="default"/>
    <w:sig w:usb0="00000003" w:usb1="00000000" w:usb2="00000000" w:usb3="00000000" w:csb0="00000001" w:csb1="00000000"/>
  </w:font>
  <w:font w:name="Palatino-Bk">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EBB2" w14:textId="77777777" w:rsidR="00690CEB" w:rsidRPr="00D15378" w:rsidRDefault="00690CEB" w:rsidP="005164E5">
    <w:pPr>
      <w:pStyle w:val="Footer"/>
      <w:ind w:left="288"/>
      <w:jc w:val="right"/>
    </w:pPr>
    <w:r>
      <w:fldChar w:fldCharType="begin"/>
    </w:r>
    <w:r>
      <w:instrText xml:space="preserve"> PAGE   \* MERGEFORMAT </w:instrText>
    </w:r>
    <w:r>
      <w:fldChar w:fldCharType="separate"/>
    </w:r>
    <w:r>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73A78" w14:textId="77777777" w:rsidR="00690CEB" w:rsidRDefault="00690CEB" w:rsidP="00A16306">
      <w:pPr>
        <w:spacing w:before="0" w:after="0"/>
      </w:pPr>
      <w:r>
        <w:separator/>
      </w:r>
    </w:p>
  </w:footnote>
  <w:footnote w:type="continuationSeparator" w:id="0">
    <w:p w14:paraId="4F872F2D" w14:textId="77777777" w:rsidR="00690CEB" w:rsidRDefault="00690CEB" w:rsidP="00A16306">
      <w:pPr>
        <w:spacing w:before="0" w:after="0"/>
      </w:pPr>
      <w:r>
        <w:continuationSeparator/>
      </w:r>
    </w:p>
  </w:footnote>
  <w:footnote w:type="continuationNotice" w:id="1">
    <w:p w14:paraId="2CFD3B0E" w14:textId="77777777" w:rsidR="00690CEB" w:rsidRDefault="00690CEB">
      <w:pPr>
        <w:spacing w:before="0" w:after="0"/>
      </w:pPr>
    </w:p>
  </w:footnote>
  <w:footnote w:id="2">
    <w:p w14:paraId="7A1DFC2B" w14:textId="1C056892" w:rsidR="00690CEB" w:rsidRPr="007129AB" w:rsidRDefault="00690CEB" w:rsidP="00A16306">
      <w:pPr>
        <w:pStyle w:val="FootnoteText"/>
        <w:rPr>
          <w:sz w:val="18"/>
          <w:szCs w:val="18"/>
        </w:rPr>
      </w:pPr>
      <w:r>
        <w:rPr>
          <w:rStyle w:val="FootnoteReference"/>
        </w:rPr>
        <w:footnoteRef/>
      </w:r>
      <w:r>
        <w:t xml:space="preserve"> </w:t>
      </w:r>
      <w:r w:rsidRPr="009B2C56">
        <w:rPr>
          <w:rFonts w:asciiTheme="minorHAnsi" w:hAnsiTheme="minorHAnsi"/>
          <w:sz w:val="19"/>
          <w:szCs w:val="19"/>
        </w:rPr>
        <w:t xml:space="preserve">Please note that in order </w:t>
      </w:r>
      <w:r w:rsidRPr="009B2C56">
        <w:rPr>
          <w:rFonts w:asciiTheme="minorHAnsi" w:hAnsiTheme="minorHAnsi"/>
          <w:bCs/>
          <w:sz w:val="19"/>
          <w:szCs w:val="19"/>
        </w:rPr>
        <w:t xml:space="preserve">to bid on BCTS TSLs, proponents must be registered with BCTS </w:t>
      </w:r>
      <w:r w:rsidRPr="009B2C56">
        <w:rPr>
          <w:rFonts w:asciiTheme="minorHAnsi" w:hAnsiTheme="minorHAnsi"/>
          <w:sz w:val="19"/>
          <w:szCs w:val="19"/>
        </w:rPr>
        <w:t>(</w:t>
      </w:r>
      <w:r w:rsidRPr="00922792">
        <w:rPr>
          <w:rFonts w:asciiTheme="minorHAnsi" w:hAnsiTheme="minorHAnsi"/>
          <w:sz w:val="19"/>
          <w:szCs w:val="19"/>
        </w:rPr>
        <w:t>no fee,</w:t>
      </w:r>
      <w:r w:rsidRPr="009B2C56">
        <w:rPr>
          <w:rFonts w:asciiTheme="minorHAnsi" w:hAnsiTheme="minorHAnsi"/>
          <w:sz w:val="19"/>
          <w:szCs w:val="19"/>
        </w:rPr>
        <w:t xml:space="preserve"> registration maintained if active within 5 yrs).  All parties wanting to employ workers or subcontractors on TSLs or those intending to direct the on-site activities of workers or subcontractors on TSLs </w:t>
      </w:r>
      <w:r w:rsidRPr="009B2C56">
        <w:rPr>
          <w:rFonts w:asciiTheme="minorHAnsi" w:hAnsiTheme="minorHAnsi"/>
          <w:bCs/>
          <w:sz w:val="19"/>
          <w:szCs w:val="19"/>
        </w:rPr>
        <w:t>must be SAFE Company certified</w:t>
      </w:r>
      <w:r w:rsidRPr="009B2C56">
        <w:rPr>
          <w:rFonts w:asciiTheme="minorHAnsi" w:hAnsiTheme="minorHAnsi"/>
          <w:sz w:val="19"/>
          <w:szCs w:val="19"/>
        </w:rPr>
        <w:t xml:space="preserve">.  </w:t>
      </w:r>
      <w:r w:rsidRPr="007129AB">
        <w:rPr>
          <w:rFonts w:asciiTheme="minorHAnsi" w:hAnsiTheme="minorHAnsi"/>
          <w:sz w:val="19"/>
          <w:szCs w:val="19"/>
        </w:rPr>
        <w:t xml:space="preserve">Licensees not directing on-site activities will not be required to be SAFE certified.  Prior to commencement of activities, proponents must ensure that their </w:t>
      </w:r>
      <w:r w:rsidRPr="007129AB">
        <w:rPr>
          <w:rFonts w:asciiTheme="minorHAnsi" w:hAnsiTheme="minorHAnsi"/>
          <w:bCs/>
          <w:sz w:val="19"/>
          <w:szCs w:val="19"/>
        </w:rPr>
        <w:t>operations conform to BCTS EMS requirements</w:t>
      </w:r>
      <w:r w:rsidRPr="007129AB">
        <w:rPr>
          <w:rFonts w:asciiTheme="minorHAnsi" w:hAnsiTheme="minorHAnsi"/>
          <w:sz w:val="19"/>
          <w:szCs w:val="19"/>
        </w:rPr>
        <w:t>, including appropriate worker training.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EF5C" w14:textId="4A688EAC" w:rsidR="00690CEB" w:rsidRDefault="00690C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FD90" w14:textId="28363354" w:rsidR="00690CEB" w:rsidRDefault="00690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2AC7D" w14:textId="7662E142" w:rsidR="00690CEB" w:rsidRDefault="00690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62042A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05CC20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C75002"/>
    <w:multiLevelType w:val="hybridMultilevel"/>
    <w:tmpl w:val="64C6986E"/>
    <w:lvl w:ilvl="0" w:tplc="1009001B">
      <w:start w:val="1"/>
      <w:numFmt w:val="lowerRoman"/>
      <w:lvlText w:val="%1."/>
      <w:lvlJc w:val="right"/>
      <w:pPr>
        <w:tabs>
          <w:tab w:val="num" w:pos="1080"/>
        </w:tabs>
        <w:ind w:left="1080" w:hanging="360"/>
      </w:pPr>
      <w:rPr>
        <w:rFonts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2B16856"/>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3546ECB"/>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3AE68CF"/>
    <w:multiLevelType w:val="hybridMultilevel"/>
    <w:tmpl w:val="4754B4F2"/>
    <w:lvl w:ilvl="0" w:tplc="1009001B">
      <w:start w:val="1"/>
      <w:numFmt w:val="lowerRoman"/>
      <w:lvlText w:val="%1."/>
      <w:lvlJc w:val="right"/>
      <w:pPr>
        <w:tabs>
          <w:tab w:val="num" w:pos="1080"/>
        </w:tabs>
        <w:ind w:left="1080" w:hanging="360"/>
      </w:pPr>
      <w:rPr>
        <w:rFonts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5B76367"/>
    <w:multiLevelType w:val="hybridMultilevel"/>
    <w:tmpl w:val="86920E8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77A7CF3"/>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BF867B9"/>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C721B1A"/>
    <w:multiLevelType w:val="hybridMultilevel"/>
    <w:tmpl w:val="F9C8F1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EC55F72"/>
    <w:multiLevelType w:val="hybridMultilevel"/>
    <w:tmpl w:val="A5B49B0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09C6548"/>
    <w:multiLevelType w:val="hybridMultilevel"/>
    <w:tmpl w:val="93E09F7A"/>
    <w:lvl w:ilvl="0" w:tplc="1009001B">
      <w:start w:val="1"/>
      <w:numFmt w:val="lowerRoman"/>
      <w:lvlText w:val="%1."/>
      <w:lvlJc w:val="righ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121D049A"/>
    <w:multiLevelType w:val="hybridMultilevel"/>
    <w:tmpl w:val="15442CA8"/>
    <w:lvl w:ilvl="0" w:tplc="1009001B">
      <w:start w:val="1"/>
      <w:numFmt w:val="lowerRoman"/>
      <w:lvlText w:val="%1."/>
      <w:lvlJc w:val="right"/>
      <w:pPr>
        <w:ind w:left="1503" w:hanging="360"/>
      </w:pPr>
    </w:lvl>
    <w:lvl w:ilvl="1" w:tplc="10090019" w:tentative="1">
      <w:start w:val="1"/>
      <w:numFmt w:val="lowerLetter"/>
      <w:lvlText w:val="%2."/>
      <w:lvlJc w:val="left"/>
      <w:pPr>
        <w:ind w:left="2223" w:hanging="360"/>
      </w:pPr>
    </w:lvl>
    <w:lvl w:ilvl="2" w:tplc="1009001B" w:tentative="1">
      <w:start w:val="1"/>
      <w:numFmt w:val="lowerRoman"/>
      <w:lvlText w:val="%3."/>
      <w:lvlJc w:val="right"/>
      <w:pPr>
        <w:ind w:left="2943" w:hanging="180"/>
      </w:pPr>
    </w:lvl>
    <w:lvl w:ilvl="3" w:tplc="1009000F" w:tentative="1">
      <w:start w:val="1"/>
      <w:numFmt w:val="decimal"/>
      <w:lvlText w:val="%4."/>
      <w:lvlJc w:val="left"/>
      <w:pPr>
        <w:ind w:left="3663" w:hanging="360"/>
      </w:pPr>
    </w:lvl>
    <w:lvl w:ilvl="4" w:tplc="10090019" w:tentative="1">
      <w:start w:val="1"/>
      <w:numFmt w:val="lowerLetter"/>
      <w:lvlText w:val="%5."/>
      <w:lvlJc w:val="left"/>
      <w:pPr>
        <w:ind w:left="4383" w:hanging="360"/>
      </w:pPr>
    </w:lvl>
    <w:lvl w:ilvl="5" w:tplc="1009001B" w:tentative="1">
      <w:start w:val="1"/>
      <w:numFmt w:val="lowerRoman"/>
      <w:lvlText w:val="%6."/>
      <w:lvlJc w:val="right"/>
      <w:pPr>
        <w:ind w:left="5103" w:hanging="180"/>
      </w:pPr>
    </w:lvl>
    <w:lvl w:ilvl="6" w:tplc="1009000F" w:tentative="1">
      <w:start w:val="1"/>
      <w:numFmt w:val="decimal"/>
      <w:lvlText w:val="%7."/>
      <w:lvlJc w:val="left"/>
      <w:pPr>
        <w:ind w:left="5823" w:hanging="360"/>
      </w:pPr>
    </w:lvl>
    <w:lvl w:ilvl="7" w:tplc="10090019" w:tentative="1">
      <w:start w:val="1"/>
      <w:numFmt w:val="lowerLetter"/>
      <w:lvlText w:val="%8."/>
      <w:lvlJc w:val="left"/>
      <w:pPr>
        <w:ind w:left="6543" w:hanging="360"/>
      </w:pPr>
    </w:lvl>
    <w:lvl w:ilvl="8" w:tplc="1009001B" w:tentative="1">
      <w:start w:val="1"/>
      <w:numFmt w:val="lowerRoman"/>
      <w:lvlText w:val="%9."/>
      <w:lvlJc w:val="right"/>
      <w:pPr>
        <w:ind w:left="7263" w:hanging="180"/>
      </w:pPr>
    </w:lvl>
  </w:abstractNum>
  <w:abstractNum w:abstractNumId="13" w15:restartNumberingAfterBreak="0">
    <w:nsid w:val="131B37EF"/>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73E49A9"/>
    <w:multiLevelType w:val="hybridMultilevel"/>
    <w:tmpl w:val="00D8A396"/>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19D066C2"/>
    <w:multiLevelType w:val="hybridMultilevel"/>
    <w:tmpl w:val="6CFC9318"/>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C552A8D"/>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DB85B43"/>
    <w:multiLevelType w:val="hybridMultilevel"/>
    <w:tmpl w:val="02B072BC"/>
    <w:lvl w:ilvl="0" w:tplc="20CCA70A">
      <w:start w:val="1"/>
      <w:numFmt w:val="lowerLetter"/>
      <w:lvlText w:val="%1)"/>
      <w:lvlJc w:val="left"/>
      <w:pPr>
        <w:ind w:left="786" w:hanging="360"/>
      </w:pPr>
      <w:rPr>
        <w:color w:val="auto"/>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8" w15:restartNumberingAfterBreak="0">
    <w:nsid w:val="24417C16"/>
    <w:multiLevelType w:val="hybridMultilevel"/>
    <w:tmpl w:val="66DC74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62515C1"/>
    <w:multiLevelType w:val="hybridMultilevel"/>
    <w:tmpl w:val="3258CC0C"/>
    <w:lvl w:ilvl="0" w:tplc="6BCAB342">
      <w:start w:val="1"/>
      <w:numFmt w:val="lowerRoman"/>
      <w:lvlText w:val="%1."/>
      <w:lvlJc w:val="right"/>
      <w:pPr>
        <w:tabs>
          <w:tab w:val="num" w:pos="1080"/>
        </w:tabs>
        <w:ind w:left="1080" w:hanging="360"/>
      </w:pPr>
      <w:rPr>
        <w:rFonts w:hint="default"/>
        <w:color w:val="auto"/>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62A488A"/>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69F4DA9"/>
    <w:multiLevelType w:val="hybridMultilevel"/>
    <w:tmpl w:val="6346E48E"/>
    <w:lvl w:ilvl="0" w:tplc="AB4E3F54">
      <w:start w:val="1"/>
      <w:numFmt w:val="bullet"/>
      <w:pStyle w:val="ListBullet2"/>
      <w:lvlText w:val=""/>
      <w:lvlJc w:val="left"/>
      <w:pPr>
        <w:tabs>
          <w:tab w:val="num" w:pos="1080"/>
        </w:tabs>
        <w:ind w:left="1080" w:hanging="360"/>
      </w:pPr>
      <w:rPr>
        <w:rFonts w:ascii="Wingdings" w:hAnsi="Wingdings"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9402FB"/>
    <w:multiLevelType w:val="hybridMultilevel"/>
    <w:tmpl w:val="E48EB19C"/>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91A0794"/>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2E3CDE"/>
    <w:multiLevelType w:val="hybridMultilevel"/>
    <w:tmpl w:val="FD3A3896"/>
    <w:lvl w:ilvl="0" w:tplc="3D4CE912">
      <w:start w:val="1"/>
      <w:numFmt w:val="decimal"/>
      <w:pStyle w:val="ListNumber2"/>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2B7E35F1"/>
    <w:multiLevelType w:val="hybridMultilevel"/>
    <w:tmpl w:val="85E29F28"/>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0E16E13"/>
    <w:multiLevelType w:val="hybridMultilevel"/>
    <w:tmpl w:val="2A58D17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68A026F"/>
    <w:multiLevelType w:val="hybridMultilevel"/>
    <w:tmpl w:val="C4DCB75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6BC7E31"/>
    <w:multiLevelType w:val="hybridMultilevel"/>
    <w:tmpl w:val="85E29F28"/>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747518A"/>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98725DB"/>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9DA1370"/>
    <w:multiLevelType w:val="hybridMultilevel"/>
    <w:tmpl w:val="56706C24"/>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BB70F16"/>
    <w:multiLevelType w:val="hybridMultilevel"/>
    <w:tmpl w:val="9DCC02AC"/>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D214E19"/>
    <w:multiLevelType w:val="hybridMultilevel"/>
    <w:tmpl w:val="686A0AD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DEE2324"/>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E8B14B7"/>
    <w:multiLevelType w:val="hybridMultilevel"/>
    <w:tmpl w:val="B2701B3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3ECB38FE"/>
    <w:multiLevelType w:val="hybridMultilevel"/>
    <w:tmpl w:val="4130465E"/>
    <w:lvl w:ilvl="0" w:tplc="E13A1734">
      <w:start w:val="1"/>
      <w:numFmt w:val="decimal"/>
      <w:pStyle w:val="Heading2"/>
      <w:lvlText w:val="%1)"/>
      <w:lvlJc w:val="left"/>
      <w:pPr>
        <w:ind w:left="1778"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7" w15:restartNumberingAfterBreak="0">
    <w:nsid w:val="402F0B65"/>
    <w:multiLevelType w:val="hybridMultilevel"/>
    <w:tmpl w:val="F7E6D730"/>
    <w:lvl w:ilvl="0" w:tplc="1009001B">
      <w:start w:val="1"/>
      <w:numFmt w:val="lowerRoman"/>
      <w:lvlText w:val="%1."/>
      <w:lvlJc w:val="right"/>
      <w:pPr>
        <w:tabs>
          <w:tab w:val="num" w:pos="1080"/>
        </w:tabs>
        <w:ind w:left="1080" w:hanging="360"/>
      </w:pPr>
      <w:rPr>
        <w:rFonts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403576F8"/>
    <w:multiLevelType w:val="hybridMultilevel"/>
    <w:tmpl w:val="B53C3B92"/>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2917A32"/>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2B60739"/>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A804C02"/>
    <w:multiLevelType w:val="hybridMultilevel"/>
    <w:tmpl w:val="E25A2F1C"/>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4B0B34B1"/>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4F58271B"/>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1C118F7"/>
    <w:multiLevelType w:val="hybridMultilevel"/>
    <w:tmpl w:val="C4DCB75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1CA7B93"/>
    <w:multiLevelType w:val="hybridMultilevel"/>
    <w:tmpl w:val="A926AD38"/>
    <w:lvl w:ilvl="0" w:tplc="10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6" w15:restartNumberingAfterBreak="0">
    <w:nsid w:val="52F13447"/>
    <w:multiLevelType w:val="hybridMultilevel"/>
    <w:tmpl w:val="7D7C976A"/>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557E12F0"/>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56302C84"/>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56780213"/>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577F65E6"/>
    <w:multiLevelType w:val="hybridMultilevel"/>
    <w:tmpl w:val="530A2B16"/>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59240AAB"/>
    <w:multiLevelType w:val="hybridMultilevel"/>
    <w:tmpl w:val="5BE4B296"/>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5AF22D27"/>
    <w:multiLevelType w:val="hybridMultilevel"/>
    <w:tmpl w:val="FD0673F8"/>
    <w:lvl w:ilvl="0" w:tplc="10090013">
      <w:start w:val="1"/>
      <w:numFmt w:val="upperRoman"/>
      <w:lvlText w:val="%1."/>
      <w:lvlJc w:val="right"/>
      <w:pPr>
        <w:ind w:left="1434" w:hanging="360"/>
      </w:pPr>
    </w:lvl>
    <w:lvl w:ilvl="1" w:tplc="10090019" w:tentative="1">
      <w:start w:val="1"/>
      <w:numFmt w:val="lowerLetter"/>
      <w:lvlText w:val="%2."/>
      <w:lvlJc w:val="left"/>
      <w:pPr>
        <w:ind w:left="2154" w:hanging="360"/>
      </w:pPr>
    </w:lvl>
    <w:lvl w:ilvl="2" w:tplc="1009001B" w:tentative="1">
      <w:start w:val="1"/>
      <w:numFmt w:val="lowerRoman"/>
      <w:lvlText w:val="%3."/>
      <w:lvlJc w:val="right"/>
      <w:pPr>
        <w:ind w:left="2874" w:hanging="180"/>
      </w:pPr>
    </w:lvl>
    <w:lvl w:ilvl="3" w:tplc="1009000F" w:tentative="1">
      <w:start w:val="1"/>
      <w:numFmt w:val="decimal"/>
      <w:lvlText w:val="%4."/>
      <w:lvlJc w:val="left"/>
      <w:pPr>
        <w:ind w:left="3594" w:hanging="360"/>
      </w:pPr>
    </w:lvl>
    <w:lvl w:ilvl="4" w:tplc="10090019" w:tentative="1">
      <w:start w:val="1"/>
      <w:numFmt w:val="lowerLetter"/>
      <w:lvlText w:val="%5."/>
      <w:lvlJc w:val="left"/>
      <w:pPr>
        <w:ind w:left="4314" w:hanging="360"/>
      </w:pPr>
    </w:lvl>
    <w:lvl w:ilvl="5" w:tplc="1009001B" w:tentative="1">
      <w:start w:val="1"/>
      <w:numFmt w:val="lowerRoman"/>
      <w:lvlText w:val="%6."/>
      <w:lvlJc w:val="right"/>
      <w:pPr>
        <w:ind w:left="5034" w:hanging="180"/>
      </w:pPr>
    </w:lvl>
    <w:lvl w:ilvl="6" w:tplc="1009000F" w:tentative="1">
      <w:start w:val="1"/>
      <w:numFmt w:val="decimal"/>
      <w:lvlText w:val="%7."/>
      <w:lvlJc w:val="left"/>
      <w:pPr>
        <w:ind w:left="5754" w:hanging="360"/>
      </w:pPr>
    </w:lvl>
    <w:lvl w:ilvl="7" w:tplc="10090019" w:tentative="1">
      <w:start w:val="1"/>
      <w:numFmt w:val="lowerLetter"/>
      <w:lvlText w:val="%8."/>
      <w:lvlJc w:val="left"/>
      <w:pPr>
        <w:ind w:left="6474" w:hanging="360"/>
      </w:pPr>
    </w:lvl>
    <w:lvl w:ilvl="8" w:tplc="1009001B" w:tentative="1">
      <w:start w:val="1"/>
      <w:numFmt w:val="lowerRoman"/>
      <w:lvlText w:val="%9."/>
      <w:lvlJc w:val="right"/>
      <w:pPr>
        <w:ind w:left="7194" w:hanging="180"/>
      </w:pPr>
    </w:lvl>
  </w:abstractNum>
  <w:abstractNum w:abstractNumId="53" w15:restartNumberingAfterBreak="0">
    <w:nsid w:val="5B6C182E"/>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5D595715"/>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5EF47190"/>
    <w:multiLevelType w:val="hybridMultilevel"/>
    <w:tmpl w:val="44AAC434"/>
    <w:lvl w:ilvl="0" w:tplc="A6C6A928">
      <w:start w:val="1"/>
      <w:numFmt w:val="decimal"/>
      <w:pStyle w:val="ListNumber"/>
      <w:lvlText w:val="%1."/>
      <w:lvlJc w:val="left"/>
      <w:pPr>
        <w:tabs>
          <w:tab w:val="num" w:pos="720"/>
        </w:tabs>
        <w:ind w:left="720" w:hanging="360"/>
      </w:p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6" w15:restartNumberingAfterBreak="0">
    <w:nsid w:val="602943C9"/>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60EC0783"/>
    <w:multiLevelType w:val="hybridMultilevel"/>
    <w:tmpl w:val="718A465E"/>
    <w:lvl w:ilvl="0" w:tplc="FFFCFC64">
      <w:start w:val="1"/>
      <w:numFmt w:val="lowerRoman"/>
      <w:lvlText w:val="%1."/>
      <w:lvlJc w:val="right"/>
      <w:pPr>
        <w:tabs>
          <w:tab w:val="num" w:pos="1080"/>
        </w:tabs>
        <w:ind w:left="1080" w:hanging="360"/>
      </w:pPr>
      <w:rPr>
        <w:rFonts w:hint="default"/>
        <w:color w:val="auto"/>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623F5A0B"/>
    <w:multiLevelType w:val="hybridMultilevel"/>
    <w:tmpl w:val="FF064666"/>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641957E1"/>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51D5879"/>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653E3FEE"/>
    <w:multiLevelType w:val="hybridMultilevel"/>
    <w:tmpl w:val="E48EB19C"/>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67015242"/>
    <w:multiLevelType w:val="hybridMultilevel"/>
    <w:tmpl w:val="DC982BF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670F79B6"/>
    <w:multiLevelType w:val="hybridMultilevel"/>
    <w:tmpl w:val="F1B43F78"/>
    <w:lvl w:ilvl="0" w:tplc="2AE61074">
      <w:start w:val="1"/>
      <w:numFmt w:val="lowerLetter"/>
      <w:pStyle w:val="List"/>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64" w15:restartNumberingAfterBreak="0">
    <w:nsid w:val="698F5DDB"/>
    <w:multiLevelType w:val="hybridMultilevel"/>
    <w:tmpl w:val="A760BCE6"/>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FF30F53"/>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3427889"/>
    <w:multiLevelType w:val="hybridMultilevel"/>
    <w:tmpl w:val="CBF6232A"/>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7B833170"/>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7C6B64C5"/>
    <w:multiLevelType w:val="hybridMultilevel"/>
    <w:tmpl w:val="686A0AD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7CD018AC"/>
    <w:multiLevelType w:val="hybridMultilevel"/>
    <w:tmpl w:val="A408612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73629966">
    <w:abstractNumId w:val="55"/>
  </w:num>
  <w:num w:numId="2" w16cid:durableId="2074624130">
    <w:abstractNumId w:val="24"/>
  </w:num>
  <w:num w:numId="3" w16cid:durableId="1558318607">
    <w:abstractNumId w:val="63"/>
  </w:num>
  <w:num w:numId="4" w16cid:durableId="916288220">
    <w:abstractNumId w:val="21"/>
  </w:num>
  <w:num w:numId="5" w16cid:durableId="1602683272">
    <w:abstractNumId w:val="36"/>
  </w:num>
  <w:num w:numId="6" w16cid:durableId="1329941763">
    <w:abstractNumId w:val="26"/>
  </w:num>
  <w:num w:numId="7" w16cid:durableId="1225602140">
    <w:abstractNumId w:val="18"/>
  </w:num>
  <w:num w:numId="8" w16cid:durableId="275870111">
    <w:abstractNumId w:val="44"/>
  </w:num>
  <w:num w:numId="9" w16cid:durableId="2089767997">
    <w:abstractNumId w:val="32"/>
  </w:num>
  <w:num w:numId="10" w16cid:durableId="91752548">
    <w:abstractNumId w:val="68"/>
  </w:num>
  <w:num w:numId="11" w16cid:durableId="2056813684">
    <w:abstractNumId w:val="28"/>
  </w:num>
  <w:num w:numId="12" w16cid:durableId="2057270086">
    <w:abstractNumId w:val="31"/>
  </w:num>
  <w:num w:numId="13" w16cid:durableId="864560597">
    <w:abstractNumId w:val="47"/>
  </w:num>
  <w:num w:numId="14" w16cid:durableId="901527050">
    <w:abstractNumId w:val="40"/>
  </w:num>
  <w:num w:numId="15" w16cid:durableId="2031485181">
    <w:abstractNumId w:val="51"/>
  </w:num>
  <w:num w:numId="16" w16cid:durableId="320279682">
    <w:abstractNumId w:val="48"/>
  </w:num>
  <w:num w:numId="17" w16cid:durableId="1142505796">
    <w:abstractNumId w:val="67"/>
  </w:num>
  <w:num w:numId="18" w16cid:durableId="1557932741">
    <w:abstractNumId w:val="56"/>
  </w:num>
  <w:num w:numId="19" w16cid:durableId="1391422029">
    <w:abstractNumId w:val="42"/>
  </w:num>
  <w:num w:numId="20" w16cid:durableId="432166120">
    <w:abstractNumId w:val="43"/>
  </w:num>
  <w:num w:numId="21" w16cid:durableId="1711880786">
    <w:abstractNumId w:val="60"/>
  </w:num>
  <w:num w:numId="22" w16cid:durableId="913011481">
    <w:abstractNumId w:val="38"/>
  </w:num>
  <w:num w:numId="23" w16cid:durableId="306715352">
    <w:abstractNumId w:val="46"/>
  </w:num>
  <w:num w:numId="24" w16cid:durableId="1995571744">
    <w:abstractNumId w:val="41"/>
  </w:num>
  <w:num w:numId="25" w16cid:durableId="218446198">
    <w:abstractNumId w:val="23"/>
  </w:num>
  <w:num w:numId="26" w16cid:durableId="790173739">
    <w:abstractNumId w:val="49"/>
  </w:num>
  <w:num w:numId="27" w16cid:durableId="447358588">
    <w:abstractNumId w:val="29"/>
  </w:num>
  <w:num w:numId="28" w16cid:durableId="198670648">
    <w:abstractNumId w:val="53"/>
  </w:num>
  <w:num w:numId="29" w16cid:durableId="1617326760">
    <w:abstractNumId w:val="34"/>
  </w:num>
  <w:num w:numId="30" w16cid:durableId="1839955045">
    <w:abstractNumId w:val="61"/>
  </w:num>
  <w:num w:numId="31" w16cid:durableId="1896743340">
    <w:abstractNumId w:val="54"/>
  </w:num>
  <w:num w:numId="32" w16cid:durableId="1238979892">
    <w:abstractNumId w:val="8"/>
  </w:num>
  <w:num w:numId="33" w16cid:durableId="1790584899">
    <w:abstractNumId w:val="3"/>
  </w:num>
  <w:num w:numId="34" w16cid:durableId="1539586878">
    <w:abstractNumId w:val="69"/>
  </w:num>
  <w:num w:numId="35" w16cid:durableId="1144657317">
    <w:abstractNumId w:val="30"/>
  </w:num>
  <w:num w:numId="36" w16cid:durableId="911624612">
    <w:abstractNumId w:val="59"/>
  </w:num>
  <w:num w:numId="37" w16cid:durableId="326131254">
    <w:abstractNumId w:val="13"/>
  </w:num>
  <w:num w:numId="38" w16cid:durableId="1038775868">
    <w:abstractNumId w:val="39"/>
  </w:num>
  <w:num w:numId="39" w16cid:durableId="1765609567">
    <w:abstractNumId w:val="16"/>
  </w:num>
  <w:num w:numId="40" w16cid:durableId="768160061">
    <w:abstractNumId w:val="2"/>
  </w:num>
  <w:num w:numId="41" w16cid:durableId="806356733">
    <w:abstractNumId w:val="19"/>
  </w:num>
  <w:num w:numId="42" w16cid:durableId="1052466361">
    <w:abstractNumId w:val="5"/>
  </w:num>
  <w:num w:numId="43" w16cid:durableId="1027946582">
    <w:abstractNumId w:val="57"/>
  </w:num>
  <w:num w:numId="44" w16cid:durableId="2024671057">
    <w:abstractNumId w:val="11"/>
  </w:num>
  <w:num w:numId="45" w16cid:durableId="1671711651">
    <w:abstractNumId w:val="37"/>
  </w:num>
  <w:num w:numId="46" w16cid:durableId="487596501">
    <w:abstractNumId w:val="65"/>
  </w:num>
  <w:num w:numId="47" w16cid:durableId="1915117729">
    <w:abstractNumId w:val="4"/>
  </w:num>
  <w:num w:numId="48" w16cid:durableId="1417365886">
    <w:abstractNumId w:val="58"/>
  </w:num>
  <w:num w:numId="49" w16cid:durableId="1500535576">
    <w:abstractNumId w:val="15"/>
  </w:num>
  <w:num w:numId="50" w16cid:durableId="1017779760">
    <w:abstractNumId w:val="6"/>
  </w:num>
  <w:num w:numId="51" w16cid:durableId="834801878">
    <w:abstractNumId w:val="66"/>
  </w:num>
  <w:num w:numId="52" w16cid:durableId="77679669">
    <w:abstractNumId w:val="20"/>
  </w:num>
  <w:num w:numId="53" w16cid:durableId="636955898">
    <w:abstractNumId w:val="45"/>
  </w:num>
  <w:num w:numId="54" w16cid:durableId="1855881039">
    <w:abstractNumId w:val="14"/>
  </w:num>
  <w:num w:numId="55" w16cid:durableId="1011030971">
    <w:abstractNumId w:val="35"/>
  </w:num>
  <w:num w:numId="56" w16cid:durableId="1410732848">
    <w:abstractNumId w:val="33"/>
  </w:num>
  <w:num w:numId="57" w16cid:durableId="605234357">
    <w:abstractNumId w:val="17"/>
  </w:num>
  <w:num w:numId="58" w16cid:durableId="49354794">
    <w:abstractNumId w:val="25"/>
  </w:num>
  <w:num w:numId="59" w16cid:durableId="2050640885">
    <w:abstractNumId w:val="50"/>
  </w:num>
  <w:num w:numId="60" w16cid:durableId="1829591310">
    <w:abstractNumId w:val="12"/>
  </w:num>
  <w:num w:numId="61" w16cid:durableId="947465588">
    <w:abstractNumId w:val="52"/>
  </w:num>
  <w:num w:numId="62" w16cid:durableId="912003975">
    <w:abstractNumId w:val="27"/>
  </w:num>
  <w:num w:numId="63" w16cid:durableId="375666162">
    <w:abstractNumId w:val="9"/>
  </w:num>
  <w:num w:numId="64" w16cid:durableId="1824197034">
    <w:abstractNumId w:val="22"/>
  </w:num>
  <w:num w:numId="65" w16cid:durableId="296372789">
    <w:abstractNumId w:val="0"/>
  </w:num>
  <w:num w:numId="66" w16cid:durableId="513769313">
    <w:abstractNumId w:val="1"/>
  </w:num>
  <w:num w:numId="67" w16cid:durableId="1179663878">
    <w:abstractNumId w:val="10"/>
  </w:num>
  <w:num w:numId="68" w16cid:durableId="277758333">
    <w:abstractNumId w:val="62"/>
  </w:num>
  <w:num w:numId="69" w16cid:durableId="1856143246">
    <w:abstractNumId w:val="64"/>
  </w:num>
  <w:num w:numId="70" w16cid:durableId="627975574">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06"/>
    <w:rsid w:val="0000033F"/>
    <w:rsid w:val="00002647"/>
    <w:rsid w:val="00002CC6"/>
    <w:rsid w:val="000066B7"/>
    <w:rsid w:val="00006F33"/>
    <w:rsid w:val="00010192"/>
    <w:rsid w:val="00010623"/>
    <w:rsid w:val="00014639"/>
    <w:rsid w:val="000240C1"/>
    <w:rsid w:val="0002580A"/>
    <w:rsid w:val="00032760"/>
    <w:rsid w:val="00040DBA"/>
    <w:rsid w:val="00041281"/>
    <w:rsid w:val="00045C5B"/>
    <w:rsid w:val="00047556"/>
    <w:rsid w:val="000510F0"/>
    <w:rsid w:val="000526BF"/>
    <w:rsid w:val="00060479"/>
    <w:rsid w:val="00060A45"/>
    <w:rsid w:val="00063DF5"/>
    <w:rsid w:val="00065D78"/>
    <w:rsid w:val="00072480"/>
    <w:rsid w:val="000733DC"/>
    <w:rsid w:val="000746F3"/>
    <w:rsid w:val="00075A7C"/>
    <w:rsid w:val="000768A2"/>
    <w:rsid w:val="00077A8C"/>
    <w:rsid w:val="000826BF"/>
    <w:rsid w:val="00084287"/>
    <w:rsid w:val="000843D8"/>
    <w:rsid w:val="00084B33"/>
    <w:rsid w:val="00085EA1"/>
    <w:rsid w:val="000862F6"/>
    <w:rsid w:val="00086530"/>
    <w:rsid w:val="000865E7"/>
    <w:rsid w:val="000867FA"/>
    <w:rsid w:val="0008762B"/>
    <w:rsid w:val="00093A23"/>
    <w:rsid w:val="00093A77"/>
    <w:rsid w:val="0009419D"/>
    <w:rsid w:val="000944FA"/>
    <w:rsid w:val="000945F8"/>
    <w:rsid w:val="00095F65"/>
    <w:rsid w:val="00097CE2"/>
    <w:rsid w:val="000A5507"/>
    <w:rsid w:val="000A5704"/>
    <w:rsid w:val="000A7516"/>
    <w:rsid w:val="000A7B61"/>
    <w:rsid w:val="000B1528"/>
    <w:rsid w:val="000B18A7"/>
    <w:rsid w:val="000B19B5"/>
    <w:rsid w:val="000B4BC8"/>
    <w:rsid w:val="000B500C"/>
    <w:rsid w:val="000B5157"/>
    <w:rsid w:val="000C0160"/>
    <w:rsid w:val="000C0323"/>
    <w:rsid w:val="000C3825"/>
    <w:rsid w:val="000D036F"/>
    <w:rsid w:val="000D18B1"/>
    <w:rsid w:val="000D1D56"/>
    <w:rsid w:val="000D2490"/>
    <w:rsid w:val="000D5370"/>
    <w:rsid w:val="000E2958"/>
    <w:rsid w:val="000E7EF0"/>
    <w:rsid w:val="000F5380"/>
    <w:rsid w:val="00101755"/>
    <w:rsid w:val="001022AA"/>
    <w:rsid w:val="00107991"/>
    <w:rsid w:val="00113DC8"/>
    <w:rsid w:val="001157D4"/>
    <w:rsid w:val="00115823"/>
    <w:rsid w:val="00116444"/>
    <w:rsid w:val="00116CAC"/>
    <w:rsid w:val="00120ED3"/>
    <w:rsid w:val="001225A4"/>
    <w:rsid w:val="0012457B"/>
    <w:rsid w:val="001252EE"/>
    <w:rsid w:val="0013349B"/>
    <w:rsid w:val="00136E10"/>
    <w:rsid w:val="001379F8"/>
    <w:rsid w:val="00141212"/>
    <w:rsid w:val="0014304C"/>
    <w:rsid w:val="00144801"/>
    <w:rsid w:val="00150B73"/>
    <w:rsid w:val="001512D5"/>
    <w:rsid w:val="001518F1"/>
    <w:rsid w:val="00153BC6"/>
    <w:rsid w:val="00154625"/>
    <w:rsid w:val="001569B3"/>
    <w:rsid w:val="0015735A"/>
    <w:rsid w:val="00157CF9"/>
    <w:rsid w:val="00166C8D"/>
    <w:rsid w:val="00170291"/>
    <w:rsid w:val="00170B77"/>
    <w:rsid w:val="0017152F"/>
    <w:rsid w:val="00172602"/>
    <w:rsid w:val="001734C1"/>
    <w:rsid w:val="001741BE"/>
    <w:rsid w:val="00174E8C"/>
    <w:rsid w:val="00175B82"/>
    <w:rsid w:val="00176A39"/>
    <w:rsid w:val="00177E32"/>
    <w:rsid w:val="00182997"/>
    <w:rsid w:val="00184AB0"/>
    <w:rsid w:val="00186297"/>
    <w:rsid w:val="00187318"/>
    <w:rsid w:val="00187A8B"/>
    <w:rsid w:val="00187D97"/>
    <w:rsid w:val="0019113D"/>
    <w:rsid w:val="00191F7F"/>
    <w:rsid w:val="00192692"/>
    <w:rsid w:val="001972B7"/>
    <w:rsid w:val="001A20D7"/>
    <w:rsid w:val="001A288B"/>
    <w:rsid w:val="001A4ED6"/>
    <w:rsid w:val="001B2FBE"/>
    <w:rsid w:val="001B370E"/>
    <w:rsid w:val="001B7008"/>
    <w:rsid w:val="001B7153"/>
    <w:rsid w:val="001B76F6"/>
    <w:rsid w:val="001C1592"/>
    <w:rsid w:val="001C3233"/>
    <w:rsid w:val="001C3863"/>
    <w:rsid w:val="001C3E78"/>
    <w:rsid w:val="001C5AAA"/>
    <w:rsid w:val="001C5DC0"/>
    <w:rsid w:val="001C77CA"/>
    <w:rsid w:val="001D12EC"/>
    <w:rsid w:val="001D432C"/>
    <w:rsid w:val="001E30DE"/>
    <w:rsid w:val="001E32A7"/>
    <w:rsid w:val="001E3423"/>
    <w:rsid w:val="001E4375"/>
    <w:rsid w:val="001E5D98"/>
    <w:rsid w:val="001E7D89"/>
    <w:rsid w:val="001E7EF6"/>
    <w:rsid w:val="001F0A53"/>
    <w:rsid w:val="001F1026"/>
    <w:rsid w:val="001F2D43"/>
    <w:rsid w:val="001F50BA"/>
    <w:rsid w:val="001F5192"/>
    <w:rsid w:val="0020189A"/>
    <w:rsid w:val="002046FB"/>
    <w:rsid w:val="0020527A"/>
    <w:rsid w:val="00206194"/>
    <w:rsid w:val="00206467"/>
    <w:rsid w:val="00212EB7"/>
    <w:rsid w:val="00217068"/>
    <w:rsid w:val="00220606"/>
    <w:rsid w:val="00220EC2"/>
    <w:rsid w:val="002228D2"/>
    <w:rsid w:val="002247AF"/>
    <w:rsid w:val="002250EA"/>
    <w:rsid w:val="00225687"/>
    <w:rsid w:val="00227356"/>
    <w:rsid w:val="00232DC6"/>
    <w:rsid w:val="0023346D"/>
    <w:rsid w:val="00233CDC"/>
    <w:rsid w:val="002349E3"/>
    <w:rsid w:val="00234FDD"/>
    <w:rsid w:val="0023525B"/>
    <w:rsid w:val="00237E08"/>
    <w:rsid w:val="00237FA3"/>
    <w:rsid w:val="00240590"/>
    <w:rsid w:val="00241581"/>
    <w:rsid w:val="00244DE7"/>
    <w:rsid w:val="00245F04"/>
    <w:rsid w:val="002505B7"/>
    <w:rsid w:val="0025066D"/>
    <w:rsid w:val="00252AAC"/>
    <w:rsid w:val="0025532D"/>
    <w:rsid w:val="00260426"/>
    <w:rsid w:val="00262BF1"/>
    <w:rsid w:val="00264245"/>
    <w:rsid w:val="00264441"/>
    <w:rsid w:val="00265C6D"/>
    <w:rsid w:val="00265C91"/>
    <w:rsid w:val="002709F4"/>
    <w:rsid w:val="00271060"/>
    <w:rsid w:val="002714A3"/>
    <w:rsid w:val="00271BF8"/>
    <w:rsid w:val="002741A0"/>
    <w:rsid w:val="00276D42"/>
    <w:rsid w:val="002776A1"/>
    <w:rsid w:val="002809D7"/>
    <w:rsid w:val="00282B10"/>
    <w:rsid w:val="00291211"/>
    <w:rsid w:val="00295E92"/>
    <w:rsid w:val="00295F15"/>
    <w:rsid w:val="002A2767"/>
    <w:rsid w:val="002A3D48"/>
    <w:rsid w:val="002B2893"/>
    <w:rsid w:val="002B3FB0"/>
    <w:rsid w:val="002B43E4"/>
    <w:rsid w:val="002B53CD"/>
    <w:rsid w:val="002B5504"/>
    <w:rsid w:val="002C1862"/>
    <w:rsid w:val="002C4A94"/>
    <w:rsid w:val="002C5DE3"/>
    <w:rsid w:val="002D0166"/>
    <w:rsid w:val="002D0C92"/>
    <w:rsid w:val="002D0E59"/>
    <w:rsid w:val="002D1114"/>
    <w:rsid w:val="002D2B81"/>
    <w:rsid w:val="002D36B1"/>
    <w:rsid w:val="002D5DD0"/>
    <w:rsid w:val="002E6BDB"/>
    <w:rsid w:val="002F02E5"/>
    <w:rsid w:val="002F3618"/>
    <w:rsid w:val="002F4D27"/>
    <w:rsid w:val="002F753C"/>
    <w:rsid w:val="00300349"/>
    <w:rsid w:val="00302601"/>
    <w:rsid w:val="0030346A"/>
    <w:rsid w:val="003036D1"/>
    <w:rsid w:val="003053E2"/>
    <w:rsid w:val="0031280E"/>
    <w:rsid w:val="00313422"/>
    <w:rsid w:val="0031409C"/>
    <w:rsid w:val="0032164F"/>
    <w:rsid w:val="003226E1"/>
    <w:rsid w:val="00323039"/>
    <w:rsid w:val="00331558"/>
    <w:rsid w:val="00332448"/>
    <w:rsid w:val="00333C4A"/>
    <w:rsid w:val="0033435E"/>
    <w:rsid w:val="003350B1"/>
    <w:rsid w:val="00335182"/>
    <w:rsid w:val="00335FC5"/>
    <w:rsid w:val="00336FAC"/>
    <w:rsid w:val="0034062E"/>
    <w:rsid w:val="00341C88"/>
    <w:rsid w:val="00343096"/>
    <w:rsid w:val="003478D6"/>
    <w:rsid w:val="00357E87"/>
    <w:rsid w:val="00363724"/>
    <w:rsid w:val="00363840"/>
    <w:rsid w:val="003655E6"/>
    <w:rsid w:val="00365841"/>
    <w:rsid w:val="00367AD6"/>
    <w:rsid w:val="003702CA"/>
    <w:rsid w:val="0037124A"/>
    <w:rsid w:val="00371368"/>
    <w:rsid w:val="00371CAE"/>
    <w:rsid w:val="00374330"/>
    <w:rsid w:val="00374C3F"/>
    <w:rsid w:val="00377867"/>
    <w:rsid w:val="003800FA"/>
    <w:rsid w:val="00383EC6"/>
    <w:rsid w:val="00385C4E"/>
    <w:rsid w:val="00392255"/>
    <w:rsid w:val="00392C36"/>
    <w:rsid w:val="00393B11"/>
    <w:rsid w:val="00393DFF"/>
    <w:rsid w:val="003A1FF9"/>
    <w:rsid w:val="003A4024"/>
    <w:rsid w:val="003A48E7"/>
    <w:rsid w:val="003A4C01"/>
    <w:rsid w:val="003A69DC"/>
    <w:rsid w:val="003B1C2F"/>
    <w:rsid w:val="003B4D81"/>
    <w:rsid w:val="003B53F5"/>
    <w:rsid w:val="003C41F5"/>
    <w:rsid w:val="003C4339"/>
    <w:rsid w:val="003D0AA3"/>
    <w:rsid w:val="003D234E"/>
    <w:rsid w:val="003D2604"/>
    <w:rsid w:val="003D3467"/>
    <w:rsid w:val="003E1FC4"/>
    <w:rsid w:val="003E4974"/>
    <w:rsid w:val="003F063E"/>
    <w:rsid w:val="003F32D9"/>
    <w:rsid w:val="003F3520"/>
    <w:rsid w:val="003F380D"/>
    <w:rsid w:val="003F4821"/>
    <w:rsid w:val="003F58F7"/>
    <w:rsid w:val="00400852"/>
    <w:rsid w:val="00401FF1"/>
    <w:rsid w:val="00403679"/>
    <w:rsid w:val="00404743"/>
    <w:rsid w:val="00406DDC"/>
    <w:rsid w:val="0040727B"/>
    <w:rsid w:val="0040774C"/>
    <w:rsid w:val="0041204A"/>
    <w:rsid w:val="004135E5"/>
    <w:rsid w:val="00416636"/>
    <w:rsid w:val="004178E1"/>
    <w:rsid w:val="0042076B"/>
    <w:rsid w:val="0042157F"/>
    <w:rsid w:val="004237C8"/>
    <w:rsid w:val="0042518F"/>
    <w:rsid w:val="004302A8"/>
    <w:rsid w:val="00431D1D"/>
    <w:rsid w:val="004351D0"/>
    <w:rsid w:val="00435EEC"/>
    <w:rsid w:val="0043731F"/>
    <w:rsid w:val="004407BC"/>
    <w:rsid w:val="00440D38"/>
    <w:rsid w:val="004452EB"/>
    <w:rsid w:val="00451396"/>
    <w:rsid w:val="00455584"/>
    <w:rsid w:val="00460FEE"/>
    <w:rsid w:val="0046181C"/>
    <w:rsid w:val="00462106"/>
    <w:rsid w:val="004649A8"/>
    <w:rsid w:val="00472BBC"/>
    <w:rsid w:val="00473A4F"/>
    <w:rsid w:val="00473FB6"/>
    <w:rsid w:val="004774ED"/>
    <w:rsid w:val="004805C7"/>
    <w:rsid w:val="0048338D"/>
    <w:rsid w:val="00485C9E"/>
    <w:rsid w:val="00486E93"/>
    <w:rsid w:val="00487A68"/>
    <w:rsid w:val="00490638"/>
    <w:rsid w:val="00492807"/>
    <w:rsid w:val="004929D6"/>
    <w:rsid w:val="0049455D"/>
    <w:rsid w:val="00494EAF"/>
    <w:rsid w:val="00496A1C"/>
    <w:rsid w:val="0049767E"/>
    <w:rsid w:val="004A09D1"/>
    <w:rsid w:val="004A0ECC"/>
    <w:rsid w:val="004A1D75"/>
    <w:rsid w:val="004A2B02"/>
    <w:rsid w:val="004A5CE8"/>
    <w:rsid w:val="004A72CE"/>
    <w:rsid w:val="004A7B75"/>
    <w:rsid w:val="004A7EC1"/>
    <w:rsid w:val="004B2943"/>
    <w:rsid w:val="004B522F"/>
    <w:rsid w:val="004B759C"/>
    <w:rsid w:val="004B7923"/>
    <w:rsid w:val="004C28E2"/>
    <w:rsid w:val="004C3D7B"/>
    <w:rsid w:val="004C572B"/>
    <w:rsid w:val="004C7A1B"/>
    <w:rsid w:val="004D040C"/>
    <w:rsid w:val="004D1DCF"/>
    <w:rsid w:val="004D4755"/>
    <w:rsid w:val="004D48DE"/>
    <w:rsid w:val="004E27C2"/>
    <w:rsid w:val="004E459C"/>
    <w:rsid w:val="004E53A2"/>
    <w:rsid w:val="004E5D1D"/>
    <w:rsid w:val="004E5E32"/>
    <w:rsid w:val="004E686B"/>
    <w:rsid w:val="004F282E"/>
    <w:rsid w:val="004F7974"/>
    <w:rsid w:val="004F7F00"/>
    <w:rsid w:val="00500553"/>
    <w:rsid w:val="005012E3"/>
    <w:rsid w:val="005013A1"/>
    <w:rsid w:val="005027FB"/>
    <w:rsid w:val="00502974"/>
    <w:rsid w:val="00503164"/>
    <w:rsid w:val="00503BB7"/>
    <w:rsid w:val="00504BAA"/>
    <w:rsid w:val="0050545E"/>
    <w:rsid w:val="005057B7"/>
    <w:rsid w:val="005111A3"/>
    <w:rsid w:val="0051455B"/>
    <w:rsid w:val="005149F4"/>
    <w:rsid w:val="00515E93"/>
    <w:rsid w:val="005164E5"/>
    <w:rsid w:val="00517112"/>
    <w:rsid w:val="0051750F"/>
    <w:rsid w:val="00520694"/>
    <w:rsid w:val="0052093B"/>
    <w:rsid w:val="005214E1"/>
    <w:rsid w:val="00521BF9"/>
    <w:rsid w:val="005242B5"/>
    <w:rsid w:val="00526D94"/>
    <w:rsid w:val="00530775"/>
    <w:rsid w:val="00530FC9"/>
    <w:rsid w:val="00532B2B"/>
    <w:rsid w:val="00533180"/>
    <w:rsid w:val="005346A0"/>
    <w:rsid w:val="0053509F"/>
    <w:rsid w:val="005502CC"/>
    <w:rsid w:val="00553282"/>
    <w:rsid w:val="0055416D"/>
    <w:rsid w:val="00554B12"/>
    <w:rsid w:val="005566F3"/>
    <w:rsid w:val="00557923"/>
    <w:rsid w:val="0056062C"/>
    <w:rsid w:val="00560A46"/>
    <w:rsid w:val="00560E1F"/>
    <w:rsid w:val="00561D89"/>
    <w:rsid w:val="005635C9"/>
    <w:rsid w:val="00572C68"/>
    <w:rsid w:val="00572D80"/>
    <w:rsid w:val="00576BA4"/>
    <w:rsid w:val="00583394"/>
    <w:rsid w:val="00583CB0"/>
    <w:rsid w:val="00584311"/>
    <w:rsid w:val="0058521B"/>
    <w:rsid w:val="0058527C"/>
    <w:rsid w:val="00592DEB"/>
    <w:rsid w:val="00597933"/>
    <w:rsid w:val="00597A86"/>
    <w:rsid w:val="005A09C6"/>
    <w:rsid w:val="005A0A58"/>
    <w:rsid w:val="005A1C43"/>
    <w:rsid w:val="005A29F8"/>
    <w:rsid w:val="005A2CFF"/>
    <w:rsid w:val="005A4D28"/>
    <w:rsid w:val="005A6949"/>
    <w:rsid w:val="005A6B33"/>
    <w:rsid w:val="005A74E4"/>
    <w:rsid w:val="005B0D4F"/>
    <w:rsid w:val="005B10D3"/>
    <w:rsid w:val="005B25B7"/>
    <w:rsid w:val="005B2696"/>
    <w:rsid w:val="005C0B3F"/>
    <w:rsid w:val="005C2447"/>
    <w:rsid w:val="005C4D52"/>
    <w:rsid w:val="005C5474"/>
    <w:rsid w:val="005C7D95"/>
    <w:rsid w:val="005D1B5C"/>
    <w:rsid w:val="005D1F2D"/>
    <w:rsid w:val="005D2449"/>
    <w:rsid w:val="005D2729"/>
    <w:rsid w:val="005D54FD"/>
    <w:rsid w:val="005D5C3E"/>
    <w:rsid w:val="005D5ECC"/>
    <w:rsid w:val="005D6DFE"/>
    <w:rsid w:val="005E05A2"/>
    <w:rsid w:val="005E18E3"/>
    <w:rsid w:val="005E2923"/>
    <w:rsid w:val="005E45FE"/>
    <w:rsid w:val="005E4DFA"/>
    <w:rsid w:val="005E6DA3"/>
    <w:rsid w:val="005F2C9C"/>
    <w:rsid w:val="005F30DB"/>
    <w:rsid w:val="005F6785"/>
    <w:rsid w:val="005F7B61"/>
    <w:rsid w:val="00601449"/>
    <w:rsid w:val="00607182"/>
    <w:rsid w:val="0060760B"/>
    <w:rsid w:val="006122DF"/>
    <w:rsid w:val="00612803"/>
    <w:rsid w:val="006137C5"/>
    <w:rsid w:val="00613BE8"/>
    <w:rsid w:val="0061559E"/>
    <w:rsid w:val="0061756D"/>
    <w:rsid w:val="0062207F"/>
    <w:rsid w:val="0062433B"/>
    <w:rsid w:val="00633F30"/>
    <w:rsid w:val="00634897"/>
    <w:rsid w:val="00634ED7"/>
    <w:rsid w:val="00635126"/>
    <w:rsid w:val="00635226"/>
    <w:rsid w:val="00635296"/>
    <w:rsid w:val="00635ED7"/>
    <w:rsid w:val="006360DA"/>
    <w:rsid w:val="0063627B"/>
    <w:rsid w:val="0064135E"/>
    <w:rsid w:val="00642CDD"/>
    <w:rsid w:val="0064325F"/>
    <w:rsid w:val="00643EED"/>
    <w:rsid w:val="00644B14"/>
    <w:rsid w:val="0064585A"/>
    <w:rsid w:val="00646BA5"/>
    <w:rsid w:val="00650EBC"/>
    <w:rsid w:val="0065135B"/>
    <w:rsid w:val="00651850"/>
    <w:rsid w:val="00655EFC"/>
    <w:rsid w:val="00657837"/>
    <w:rsid w:val="00657BE6"/>
    <w:rsid w:val="00660871"/>
    <w:rsid w:val="006614BF"/>
    <w:rsid w:val="0066159B"/>
    <w:rsid w:val="00663678"/>
    <w:rsid w:val="00663E9C"/>
    <w:rsid w:val="00664D53"/>
    <w:rsid w:val="0067169F"/>
    <w:rsid w:val="00672193"/>
    <w:rsid w:val="00673B7D"/>
    <w:rsid w:val="006771DA"/>
    <w:rsid w:val="00677CBC"/>
    <w:rsid w:val="00683EFC"/>
    <w:rsid w:val="00686F51"/>
    <w:rsid w:val="00687BCA"/>
    <w:rsid w:val="00690CEB"/>
    <w:rsid w:val="006913C2"/>
    <w:rsid w:val="00691D4B"/>
    <w:rsid w:val="00693AE6"/>
    <w:rsid w:val="00694AFB"/>
    <w:rsid w:val="00695E12"/>
    <w:rsid w:val="0069723E"/>
    <w:rsid w:val="00697351"/>
    <w:rsid w:val="00697582"/>
    <w:rsid w:val="006A0A3C"/>
    <w:rsid w:val="006A4D63"/>
    <w:rsid w:val="006A710D"/>
    <w:rsid w:val="006A710E"/>
    <w:rsid w:val="006A7544"/>
    <w:rsid w:val="006B1C2F"/>
    <w:rsid w:val="006B3C1C"/>
    <w:rsid w:val="006B51E2"/>
    <w:rsid w:val="006B7332"/>
    <w:rsid w:val="006C16A6"/>
    <w:rsid w:val="006C37E5"/>
    <w:rsid w:val="006C3A29"/>
    <w:rsid w:val="006C49A8"/>
    <w:rsid w:val="006C4F71"/>
    <w:rsid w:val="006C58AC"/>
    <w:rsid w:val="006D005B"/>
    <w:rsid w:val="006D249C"/>
    <w:rsid w:val="006D25F6"/>
    <w:rsid w:val="006D4FE7"/>
    <w:rsid w:val="006E41C9"/>
    <w:rsid w:val="006E4599"/>
    <w:rsid w:val="006E76E1"/>
    <w:rsid w:val="006F1560"/>
    <w:rsid w:val="006F29C9"/>
    <w:rsid w:val="006F3F47"/>
    <w:rsid w:val="006F5098"/>
    <w:rsid w:val="00703393"/>
    <w:rsid w:val="00703903"/>
    <w:rsid w:val="00703A09"/>
    <w:rsid w:val="00703A0E"/>
    <w:rsid w:val="00705FAE"/>
    <w:rsid w:val="00706891"/>
    <w:rsid w:val="00706D4C"/>
    <w:rsid w:val="00706D7B"/>
    <w:rsid w:val="007129AB"/>
    <w:rsid w:val="00713DDA"/>
    <w:rsid w:val="00716F9E"/>
    <w:rsid w:val="007238BD"/>
    <w:rsid w:val="00723F4A"/>
    <w:rsid w:val="00723FFF"/>
    <w:rsid w:val="0072433E"/>
    <w:rsid w:val="0072501D"/>
    <w:rsid w:val="007257B0"/>
    <w:rsid w:val="00731017"/>
    <w:rsid w:val="00732D00"/>
    <w:rsid w:val="0074262C"/>
    <w:rsid w:val="00742774"/>
    <w:rsid w:val="00743990"/>
    <w:rsid w:val="00751646"/>
    <w:rsid w:val="00753842"/>
    <w:rsid w:val="00754FE4"/>
    <w:rsid w:val="00756367"/>
    <w:rsid w:val="00756734"/>
    <w:rsid w:val="00761584"/>
    <w:rsid w:val="007618CB"/>
    <w:rsid w:val="0076519A"/>
    <w:rsid w:val="00767968"/>
    <w:rsid w:val="0077343D"/>
    <w:rsid w:val="00780B3B"/>
    <w:rsid w:val="00782D0C"/>
    <w:rsid w:val="0078304D"/>
    <w:rsid w:val="00786CB0"/>
    <w:rsid w:val="00791F00"/>
    <w:rsid w:val="007943D4"/>
    <w:rsid w:val="007957AF"/>
    <w:rsid w:val="00797686"/>
    <w:rsid w:val="007A044F"/>
    <w:rsid w:val="007A0B97"/>
    <w:rsid w:val="007A1E86"/>
    <w:rsid w:val="007A2640"/>
    <w:rsid w:val="007A43A0"/>
    <w:rsid w:val="007A5615"/>
    <w:rsid w:val="007A781C"/>
    <w:rsid w:val="007C122F"/>
    <w:rsid w:val="007C7F95"/>
    <w:rsid w:val="007D399F"/>
    <w:rsid w:val="007D4BB1"/>
    <w:rsid w:val="007E033D"/>
    <w:rsid w:val="007E06C3"/>
    <w:rsid w:val="007E07B5"/>
    <w:rsid w:val="007E3DD7"/>
    <w:rsid w:val="007E4D3B"/>
    <w:rsid w:val="007E558C"/>
    <w:rsid w:val="007F1CD9"/>
    <w:rsid w:val="007F4D4B"/>
    <w:rsid w:val="007F4DDE"/>
    <w:rsid w:val="007F7212"/>
    <w:rsid w:val="007F746F"/>
    <w:rsid w:val="00803A8D"/>
    <w:rsid w:val="00806D6E"/>
    <w:rsid w:val="008076E9"/>
    <w:rsid w:val="0081273B"/>
    <w:rsid w:val="00813033"/>
    <w:rsid w:val="0081388C"/>
    <w:rsid w:val="00820258"/>
    <w:rsid w:val="00822370"/>
    <w:rsid w:val="008238CE"/>
    <w:rsid w:val="008309D8"/>
    <w:rsid w:val="008315E6"/>
    <w:rsid w:val="0083355C"/>
    <w:rsid w:val="008338FE"/>
    <w:rsid w:val="008359F3"/>
    <w:rsid w:val="00835CB4"/>
    <w:rsid w:val="008366F5"/>
    <w:rsid w:val="00837D28"/>
    <w:rsid w:val="0084012A"/>
    <w:rsid w:val="008401F0"/>
    <w:rsid w:val="008415A9"/>
    <w:rsid w:val="00843991"/>
    <w:rsid w:val="00843F9F"/>
    <w:rsid w:val="008452FA"/>
    <w:rsid w:val="00846874"/>
    <w:rsid w:val="00853848"/>
    <w:rsid w:val="00854A48"/>
    <w:rsid w:val="00860F25"/>
    <w:rsid w:val="008618BC"/>
    <w:rsid w:val="0086242E"/>
    <w:rsid w:val="00866FC7"/>
    <w:rsid w:val="00872241"/>
    <w:rsid w:val="0087507D"/>
    <w:rsid w:val="0088056C"/>
    <w:rsid w:val="008831D8"/>
    <w:rsid w:val="00883EF4"/>
    <w:rsid w:val="008842E6"/>
    <w:rsid w:val="00890234"/>
    <w:rsid w:val="00891732"/>
    <w:rsid w:val="00892B06"/>
    <w:rsid w:val="008946D1"/>
    <w:rsid w:val="00894EF2"/>
    <w:rsid w:val="008A2361"/>
    <w:rsid w:val="008A30E5"/>
    <w:rsid w:val="008A63B9"/>
    <w:rsid w:val="008B09AA"/>
    <w:rsid w:val="008B2A69"/>
    <w:rsid w:val="008B3712"/>
    <w:rsid w:val="008B606C"/>
    <w:rsid w:val="008B7A0A"/>
    <w:rsid w:val="008C0050"/>
    <w:rsid w:val="008C190B"/>
    <w:rsid w:val="008C5A18"/>
    <w:rsid w:val="008C7202"/>
    <w:rsid w:val="008D11DE"/>
    <w:rsid w:val="008D230C"/>
    <w:rsid w:val="008D2F92"/>
    <w:rsid w:val="008D3F36"/>
    <w:rsid w:val="008D4525"/>
    <w:rsid w:val="008D696F"/>
    <w:rsid w:val="008E1218"/>
    <w:rsid w:val="008E164F"/>
    <w:rsid w:val="008E51E7"/>
    <w:rsid w:val="008E7926"/>
    <w:rsid w:val="008F31C7"/>
    <w:rsid w:val="008F49B7"/>
    <w:rsid w:val="008F5EB6"/>
    <w:rsid w:val="008F6297"/>
    <w:rsid w:val="008F634E"/>
    <w:rsid w:val="00900F45"/>
    <w:rsid w:val="0090187E"/>
    <w:rsid w:val="0090452A"/>
    <w:rsid w:val="00905E51"/>
    <w:rsid w:val="00906B6F"/>
    <w:rsid w:val="00906E83"/>
    <w:rsid w:val="00907B05"/>
    <w:rsid w:val="009145E7"/>
    <w:rsid w:val="00914C3D"/>
    <w:rsid w:val="00916BAA"/>
    <w:rsid w:val="00917671"/>
    <w:rsid w:val="0092045A"/>
    <w:rsid w:val="00920796"/>
    <w:rsid w:val="009216E4"/>
    <w:rsid w:val="00922792"/>
    <w:rsid w:val="009245FF"/>
    <w:rsid w:val="009301EC"/>
    <w:rsid w:val="0093409A"/>
    <w:rsid w:val="00934358"/>
    <w:rsid w:val="0093722E"/>
    <w:rsid w:val="00943929"/>
    <w:rsid w:val="00945C48"/>
    <w:rsid w:val="00945F8D"/>
    <w:rsid w:val="00946474"/>
    <w:rsid w:val="00950BDF"/>
    <w:rsid w:val="00951923"/>
    <w:rsid w:val="00951F97"/>
    <w:rsid w:val="0095364A"/>
    <w:rsid w:val="00960106"/>
    <w:rsid w:val="00961D47"/>
    <w:rsid w:val="009620D0"/>
    <w:rsid w:val="009625D5"/>
    <w:rsid w:val="00965FB6"/>
    <w:rsid w:val="009704F0"/>
    <w:rsid w:val="0097124F"/>
    <w:rsid w:val="00972031"/>
    <w:rsid w:val="00972E3F"/>
    <w:rsid w:val="00976064"/>
    <w:rsid w:val="0097650F"/>
    <w:rsid w:val="009779CB"/>
    <w:rsid w:val="00980EFE"/>
    <w:rsid w:val="009811CF"/>
    <w:rsid w:val="00981E92"/>
    <w:rsid w:val="00982F19"/>
    <w:rsid w:val="00983868"/>
    <w:rsid w:val="0098389F"/>
    <w:rsid w:val="00985665"/>
    <w:rsid w:val="00993EED"/>
    <w:rsid w:val="009945E3"/>
    <w:rsid w:val="00995775"/>
    <w:rsid w:val="00995D6D"/>
    <w:rsid w:val="009968D6"/>
    <w:rsid w:val="009A36E6"/>
    <w:rsid w:val="009A5360"/>
    <w:rsid w:val="009A7A06"/>
    <w:rsid w:val="009B11EE"/>
    <w:rsid w:val="009B2C56"/>
    <w:rsid w:val="009B45C2"/>
    <w:rsid w:val="009B645D"/>
    <w:rsid w:val="009B7554"/>
    <w:rsid w:val="009C016F"/>
    <w:rsid w:val="009C18F3"/>
    <w:rsid w:val="009C197C"/>
    <w:rsid w:val="009C39AA"/>
    <w:rsid w:val="009C4AFF"/>
    <w:rsid w:val="009C7081"/>
    <w:rsid w:val="009C7721"/>
    <w:rsid w:val="009C7A38"/>
    <w:rsid w:val="009D17C8"/>
    <w:rsid w:val="009D4C8B"/>
    <w:rsid w:val="009E35BD"/>
    <w:rsid w:val="009E45FF"/>
    <w:rsid w:val="009E4CA2"/>
    <w:rsid w:val="009E5AED"/>
    <w:rsid w:val="009F0500"/>
    <w:rsid w:val="009F059D"/>
    <w:rsid w:val="009F099D"/>
    <w:rsid w:val="009F6076"/>
    <w:rsid w:val="00A00396"/>
    <w:rsid w:val="00A07292"/>
    <w:rsid w:val="00A126CA"/>
    <w:rsid w:val="00A12FEB"/>
    <w:rsid w:val="00A16306"/>
    <w:rsid w:val="00A164BA"/>
    <w:rsid w:val="00A16B4C"/>
    <w:rsid w:val="00A17619"/>
    <w:rsid w:val="00A208D6"/>
    <w:rsid w:val="00A22518"/>
    <w:rsid w:val="00A23140"/>
    <w:rsid w:val="00A24125"/>
    <w:rsid w:val="00A263AF"/>
    <w:rsid w:val="00A314D4"/>
    <w:rsid w:val="00A32F06"/>
    <w:rsid w:val="00A330A4"/>
    <w:rsid w:val="00A35AA9"/>
    <w:rsid w:val="00A37718"/>
    <w:rsid w:val="00A406A0"/>
    <w:rsid w:val="00A42762"/>
    <w:rsid w:val="00A43AEA"/>
    <w:rsid w:val="00A441C4"/>
    <w:rsid w:val="00A44DE1"/>
    <w:rsid w:val="00A466AF"/>
    <w:rsid w:val="00A51B6D"/>
    <w:rsid w:val="00A55AA2"/>
    <w:rsid w:val="00A57FE1"/>
    <w:rsid w:val="00A60D1F"/>
    <w:rsid w:val="00A63CD4"/>
    <w:rsid w:val="00A6509B"/>
    <w:rsid w:val="00A650AE"/>
    <w:rsid w:val="00A663AE"/>
    <w:rsid w:val="00A671B3"/>
    <w:rsid w:val="00A714DE"/>
    <w:rsid w:val="00A725BE"/>
    <w:rsid w:val="00A741A2"/>
    <w:rsid w:val="00A77B72"/>
    <w:rsid w:val="00A81FE7"/>
    <w:rsid w:val="00A82D7D"/>
    <w:rsid w:val="00A87D09"/>
    <w:rsid w:val="00A90EEB"/>
    <w:rsid w:val="00A93D4E"/>
    <w:rsid w:val="00A96E46"/>
    <w:rsid w:val="00A97D12"/>
    <w:rsid w:val="00AA0187"/>
    <w:rsid w:val="00AA0F17"/>
    <w:rsid w:val="00AA1A88"/>
    <w:rsid w:val="00AA349B"/>
    <w:rsid w:val="00AA3D5E"/>
    <w:rsid w:val="00AA5B91"/>
    <w:rsid w:val="00AB0EFC"/>
    <w:rsid w:val="00AB1D25"/>
    <w:rsid w:val="00AB40ED"/>
    <w:rsid w:val="00AC295B"/>
    <w:rsid w:val="00AC3581"/>
    <w:rsid w:val="00AC4A71"/>
    <w:rsid w:val="00AC6D7E"/>
    <w:rsid w:val="00AD137E"/>
    <w:rsid w:val="00AD2CA2"/>
    <w:rsid w:val="00AD4516"/>
    <w:rsid w:val="00AD5ACB"/>
    <w:rsid w:val="00AD790D"/>
    <w:rsid w:val="00AE0275"/>
    <w:rsid w:val="00AE19E6"/>
    <w:rsid w:val="00AE1A15"/>
    <w:rsid w:val="00AE3672"/>
    <w:rsid w:val="00AE3A93"/>
    <w:rsid w:val="00AE601F"/>
    <w:rsid w:val="00AF0274"/>
    <w:rsid w:val="00AF07FC"/>
    <w:rsid w:val="00AF2EF4"/>
    <w:rsid w:val="00AF6175"/>
    <w:rsid w:val="00AF632F"/>
    <w:rsid w:val="00AF7676"/>
    <w:rsid w:val="00B0267A"/>
    <w:rsid w:val="00B03874"/>
    <w:rsid w:val="00B04D0D"/>
    <w:rsid w:val="00B05A18"/>
    <w:rsid w:val="00B0758E"/>
    <w:rsid w:val="00B1349E"/>
    <w:rsid w:val="00B13C63"/>
    <w:rsid w:val="00B143E2"/>
    <w:rsid w:val="00B14A91"/>
    <w:rsid w:val="00B163EF"/>
    <w:rsid w:val="00B16EE4"/>
    <w:rsid w:val="00B207C8"/>
    <w:rsid w:val="00B20D09"/>
    <w:rsid w:val="00B22669"/>
    <w:rsid w:val="00B228DF"/>
    <w:rsid w:val="00B2441B"/>
    <w:rsid w:val="00B25C6E"/>
    <w:rsid w:val="00B27425"/>
    <w:rsid w:val="00B27B44"/>
    <w:rsid w:val="00B31D3C"/>
    <w:rsid w:val="00B31D81"/>
    <w:rsid w:val="00B3495E"/>
    <w:rsid w:val="00B36233"/>
    <w:rsid w:val="00B43261"/>
    <w:rsid w:val="00B432EE"/>
    <w:rsid w:val="00B44252"/>
    <w:rsid w:val="00B44FB3"/>
    <w:rsid w:val="00B45FA4"/>
    <w:rsid w:val="00B467A3"/>
    <w:rsid w:val="00B47C07"/>
    <w:rsid w:val="00B502E3"/>
    <w:rsid w:val="00B5080F"/>
    <w:rsid w:val="00B52DA1"/>
    <w:rsid w:val="00B55E35"/>
    <w:rsid w:val="00B60B9C"/>
    <w:rsid w:val="00B62216"/>
    <w:rsid w:val="00B66404"/>
    <w:rsid w:val="00B664FB"/>
    <w:rsid w:val="00B6791D"/>
    <w:rsid w:val="00B701C7"/>
    <w:rsid w:val="00B70625"/>
    <w:rsid w:val="00B70873"/>
    <w:rsid w:val="00B74638"/>
    <w:rsid w:val="00B746E7"/>
    <w:rsid w:val="00B76026"/>
    <w:rsid w:val="00B80A0C"/>
    <w:rsid w:val="00B81379"/>
    <w:rsid w:val="00B83AE6"/>
    <w:rsid w:val="00B84B77"/>
    <w:rsid w:val="00B860D6"/>
    <w:rsid w:val="00B914AC"/>
    <w:rsid w:val="00B91ADE"/>
    <w:rsid w:val="00B9657E"/>
    <w:rsid w:val="00B96936"/>
    <w:rsid w:val="00B9724C"/>
    <w:rsid w:val="00BA00DC"/>
    <w:rsid w:val="00BA4902"/>
    <w:rsid w:val="00BA7E12"/>
    <w:rsid w:val="00BB1B34"/>
    <w:rsid w:val="00BB273D"/>
    <w:rsid w:val="00BB2B2F"/>
    <w:rsid w:val="00BB2CCC"/>
    <w:rsid w:val="00BB2D73"/>
    <w:rsid w:val="00BB32E2"/>
    <w:rsid w:val="00BC2203"/>
    <w:rsid w:val="00BC3871"/>
    <w:rsid w:val="00BC40E2"/>
    <w:rsid w:val="00BC54A7"/>
    <w:rsid w:val="00BD3EF7"/>
    <w:rsid w:val="00BD6E06"/>
    <w:rsid w:val="00BD6EBD"/>
    <w:rsid w:val="00BE4114"/>
    <w:rsid w:val="00BE419C"/>
    <w:rsid w:val="00BE64EE"/>
    <w:rsid w:val="00BF12CF"/>
    <w:rsid w:val="00BF2275"/>
    <w:rsid w:val="00BF3761"/>
    <w:rsid w:val="00BF5614"/>
    <w:rsid w:val="00C01666"/>
    <w:rsid w:val="00C05B82"/>
    <w:rsid w:val="00C07509"/>
    <w:rsid w:val="00C125CA"/>
    <w:rsid w:val="00C1724A"/>
    <w:rsid w:val="00C17A4D"/>
    <w:rsid w:val="00C220BE"/>
    <w:rsid w:val="00C2445C"/>
    <w:rsid w:val="00C24CFF"/>
    <w:rsid w:val="00C31113"/>
    <w:rsid w:val="00C31EBF"/>
    <w:rsid w:val="00C325FC"/>
    <w:rsid w:val="00C37D28"/>
    <w:rsid w:val="00C41310"/>
    <w:rsid w:val="00C41575"/>
    <w:rsid w:val="00C4301F"/>
    <w:rsid w:val="00C4326D"/>
    <w:rsid w:val="00C44E99"/>
    <w:rsid w:val="00C46BB8"/>
    <w:rsid w:val="00C46FDC"/>
    <w:rsid w:val="00C5262F"/>
    <w:rsid w:val="00C56E4B"/>
    <w:rsid w:val="00C609F1"/>
    <w:rsid w:val="00C616D6"/>
    <w:rsid w:val="00C64570"/>
    <w:rsid w:val="00C71844"/>
    <w:rsid w:val="00C724A0"/>
    <w:rsid w:val="00C72E34"/>
    <w:rsid w:val="00C73F5C"/>
    <w:rsid w:val="00C7596E"/>
    <w:rsid w:val="00C8425C"/>
    <w:rsid w:val="00C849B4"/>
    <w:rsid w:val="00C85BAE"/>
    <w:rsid w:val="00C900E8"/>
    <w:rsid w:val="00C9154E"/>
    <w:rsid w:val="00C929CE"/>
    <w:rsid w:val="00C92A3B"/>
    <w:rsid w:val="00C95F03"/>
    <w:rsid w:val="00C9740B"/>
    <w:rsid w:val="00CA7092"/>
    <w:rsid w:val="00CB1B82"/>
    <w:rsid w:val="00CB4208"/>
    <w:rsid w:val="00CC0485"/>
    <w:rsid w:val="00CC25A6"/>
    <w:rsid w:val="00CC2AD1"/>
    <w:rsid w:val="00CC3818"/>
    <w:rsid w:val="00CC3C30"/>
    <w:rsid w:val="00CC4A33"/>
    <w:rsid w:val="00CC4D55"/>
    <w:rsid w:val="00CC5A54"/>
    <w:rsid w:val="00CC7302"/>
    <w:rsid w:val="00CD0C40"/>
    <w:rsid w:val="00CD0DF6"/>
    <w:rsid w:val="00CD104C"/>
    <w:rsid w:val="00CD309B"/>
    <w:rsid w:val="00CD47AB"/>
    <w:rsid w:val="00CD5A1D"/>
    <w:rsid w:val="00CD61A4"/>
    <w:rsid w:val="00CD64C7"/>
    <w:rsid w:val="00CE1FD6"/>
    <w:rsid w:val="00CE4717"/>
    <w:rsid w:val="00CE4B69"/>
    <w:rsid w:val="00CE5D0B"/>
    <w:rsid w:val="00CE6518"/>
    <w:rsid w:val="00CF1D8B"/>
    <w:rsid w:val="00CF4981"/>
    <w:rsid w:val="00CF522C"/>
    <w:rsid w:val="00CF5743"/>
    <w:rsid w:val="00CF65DE"/>
    <w:rsid w:val="00CF70E4"/>
    <w:rsid w:val="00D021CD"/>
    <w:rsid w:val="00D04A89"/>
    <w:rsid w:val="00D06FFD"/>
    <w:rsid w:val="00D07EBC"/>
    <w:rsid w:val="00D11BA9"/>
    <w:rsid w:val="00D136B6"/>
    <w:rsid w:val="00D14154"/>
    <w:rsid w:val="00D152EC"/>
    <w:rsid w:val="00D16B75"/>
    <w:rsid w:val="00D16F5A"/>
    <w:rsid w:val="00D1718C"/>
    <w:rsid w:val="00D1783F"/>
    <w:rsid w:val="00D17CAF"/>
    <w:rsid w:val="00D202A0"/>
    <w:rsid w:val="00D25E53"/>
    <w:rsid w:val="00D271B0"/>
    <w:rsid w:val="00D305E4"/>
    <w:rsid w:val="00D30DD3"/>
    <w:rsid w:val="00D350DC"/>
    <w:rsid w:val="00D368DD"/>
    <w:rsid w:val="00D373AA"/>
    <w:rsid w:val="00D40A36"/>
    <w:rsid w:val="00D4244F"/>
    <w:rsid w:val="00D42F1F"/>
    <w:rsid w:val="00D46B3C"/>
    <w:rsid w:val="00D504A6"/>
    <w:rsid w:val="00D50CCC"/>
    <w:rsid w:val="00D5545D"/>
    <w:rsid w:val="00D555ED"/>
    <w:rsid w:val="00D55F37"/>
    <w:rsid w:val="00D64542"/>
    <w:rsid w:val="00D65315"/>
    <w:rsid w:val="00D65E29"/>
    <w:rsid w:val="00D65F57"/>
    <w:rsid w:val="00D670E4"/>
    <w:rsid w:val="00D67490"/>
    <w:rsid w:val="00D67F4C"/>
    <w:rsid w:val="00D728F3"/>
    <w:rsid w:val="00D807A3"/>
    <w:rsid w:val="00D80AC8"/>
    <w:rsid w:val="00D826E9"/>
    <w:rsid w:val="00D86AF9"/>
    <w:rsid w:val="00DA1B6C"/>
    <w:rsid w:val="00DA1CC0"/>
    <w:rsid w:val="00DA3CCA"/>
    <w:rsid w:val="00DA5DBC"/>
    <w:rsid w:val="00DB30CC"/>
    <w:rsid w:val="00DB3869"/>
    <w:rsid w:val="00DB5205"/>
    <w:rsid w:val="00DB5620"/>
    <w:rsid w:val="00DC4A78"/>
    <w:rsid w:val="00DC5526"/>
    <w:rsid w:val="00DD0298"/>
    <w:rsid w:val="00DD14C1"/>
    <w:rsid w:val="00DD1F6D"/>
    <w:rsid w:val="00DD4123"/>
    <w:rsid w:val="00DD4F65"/>
    <w:rsid w:val="00DD5FED"/>
    <w:rsid w:val="00DD7F6D"/>
    <w:rsid w:val="00DD7FB7"/>
    <w:rsid w:val="00DE2EE3"/>
    <w:rsid w:val="00DE4074"/>
    <w:rsid w:val="00DE762F"/>
    <w:rsid w:val="00DF19EA"/>
    <w:rsid w:val="00DF21FD"/>
    <w:rsid w:val="00DF4824"/>
    <w:rsid w:val="00DF4A1D"/>
    <w:rsid w:val="00DF5780"/>
    <w:rsid w:val="00DF5978"/>
    <w:rsid w:val="00DF6A21"/>
    <w:rsid w:val="00E005A8"/>
    <w:rsid w:val="00E02A64"/>
    <w:rsid w:val="00E02B9D"/>
    <w:rsid w:val="00E066F2"/>
    <w:rsid w:val="00E12E19"/>
    <w:rsid w:val="00E13E7E"/>
    <w:rsid w:val="00E14606"/>
    <w:rsid w:val="00E16296"/>
    <w:rsid w:val="00E215BA"/>
    <w:rsid w:val="00E236E6"/>
    <w:rsid w:val="00E26640"/>
    <w:rsid w:val="00E267D4"/>
    <w:rsid w:val="00E2741C"/>
    <w:rsid w:val="00E31FDF"/>
    <w:rsid w:val="00E338D1"/>
    <w:rsid w:val="00E3459D"/>
    <w:rsid w:val="00E36BF0"/>
    <w:rsid w:val="00E41BFF"/>
    <w:rsid w:val="00E44BBF"/>
    <w:rsid w:val="00E52DF0"/>
    <w:rsid w:val="00E540AF"/>
    <w:rsid w:val="00E54FCF"/>
    <w:rsid w:val="00E55352"/>
    <w:rsid w:val="00E55888"/>
    <w:rsid w:val="00E55C7A"/>
    <w:rsid w:val="00E57A65"/>
    <w:rsid w:val="00E600AA"/>
    <w:rsid w:val="00E605BE"/>
    <w:rsid w:val="00E62AB1"/>
    <w:rsid w:val="00E65714"/>
    <w:rsid w:val="00E70E11"/>
    <w:rsid w:val="00E72D59"/>
    <w:rsid w:val="00E73324"/>
    <w:rsid w:val="00E74C91"/>
    <w:rsid w:val="00E800A9"/>
    <w:rsid w:val="00E801C5"/>
    <w:rsid w:val="00E81EB4"/>
    <w:rsid w:val="00E8271C"/>
    <w:rsid w:val="00E853F3"/>
    <w:rsid w:val="00E91F08"/>
    <w:rsid w:val="00E92EAE"/>
    <w:rsid w:val="00E95947"/>
    <w:rsid w:val="00EA0227"/>
    <w:rsid w:val="00EA3635"/>
    <w:rsid w:val="00EA65C7"/>
    <w:rsid w:val="00EB008A"/>
    <w:rsid w:val="00EB16B8"/>
    <w:rsid w:val="00EB2263"/>
    <w:rsid w:val="00EC0D01"/>
    <w:rsid w:val="00EC263C"/>
    <w:rsid w:val="00EC2D1C"/>
    <w:rsid w:val="00EC3204"/>
    <w:rsid w:val="00EC39B3"/>
    <w:rsid w:val="00EC4496"/>
    <w:rsid w:val="00EC64F1"/>
    <w:rsid w:val="00ED1D83"/>
    <w:rsid w:val="00ED24D3"/>
    <w:rsid w:val="00ED2D6F"/>
    <w:rsid w:val="00ED2D9D"/>
    <w:rsid w:val="00ED51AB"/>
    <w:rsid w:val="00ED78CE"/>
    <w:rsid w:val="00EE0244"/>
    <w:rsid w:val="00EE1E7B"/>
    <w:rsid w:val="00EE2275"/>
    <w:rsid w:val="00EE24A9"/>
    <w:rsid w:val="00EE4644"/>
    <w:rsid w:val="00EE72D1"/>
    <w:rsid w:val="00EF0BEB"/>
    <w:rsid w:val="00EF54FD"/>
    <w:rsid w:val="00EF6CC5"/>
    <w:rsid w:val="00F0103F"/>
    <w:rsid w:val="00F02996"/>
    <w:rsid w:val="00F037CE"/>
    <w:rsid w:val="00F057FA"/>
    <w:rsid w:val="00F100DA"/>
    <w:rsid w:val="00F1100D"/>
    <w:rsid w:val="00F1580D"/>
    <w:rsid w:val="00F27E19"/>
    <w:rsid w:val="00F3387F"/>
    <w:rsid w:val="00F3392A"/>
    <w:rsid w:val="00F34E6F"/>
    <w:rsid w:val="00F422C5"/>
    <w:rsid w:val="00F42BF7"/>
    <w:rsid w:val="00F42D05"/>
    <w:rsid w:val="00F46843"/>
    <w:rsid w:val="00F53D75"/>
    <w:rsid w:val="00F5775A"/>
    <w:rsid w:val="00F5795A"/>
    <w:rsid w:val="00F72080"/>
    <w:rsid w:val="00F74514"/>
    <w:rsid w:val="00F76B6E"/>
    <w:rsid w:val="00F8178E"/>
    <w:rsid w:val="00F870A8"/>
    <w:rsid w:val="00F925E0"/>
    <w:rsid w:val="00F932A8"/>
    <w:rsid w:val="00F972A4"/>
    <w:rsid w:val="00FA0784"/>
    <w:rsid w:val="00FA1748"/>
    <w:rsid w:val="00FA42BD"/>
    <w:rsid w:val="00FB1693"/>
    <w:rsid w:val="00FB3976"/>
    <w:rsid w:val="00FB4A5D"/>
    <w:rsid w:val="00FB78E0"/>
    <w:rsid w:val="00FB7B5E"/>
    <w:rsid w:val="00FC5BBC"/>
    <w:rsid w:val="00FD189D"/>
    <w:rsid w:val="00FD1B02"/>
    <w:rsid w:val="00FD3E1F"/>
    <w:rsid w:val="00FD7F03"/>
    <w:rsid w:val="00FE10BD"/>
    <w:rsid w:val="00FE6CCA"/>
    <w:rsid w:val="00FE71E1"/>
    <w:rsid w:val="00FE7F89"/>
    <w:rsid w:val="00FF644B"/>
    <w:rsid w:val="00FF7E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6E5D930"/>
  <w15:docId w15:val="{3F1F8A38-F181-463F-91A8-A89C6276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306"/>
    <w:pPr>
      <w:spacing w:before="240" w:after="240" w:line="240" w:lineRule="auto"/>
    </w:pPr>
    <w:rPr>
      <w:rFonts w:ascii="Calibri" w:eastAsia="Times New Roman" w:hAnsi="Calibri" w:cs="Times New Roman"/>
      <w:sz w:val="24"/>
      <w:szCs w:val="24"/>
      <w:lang w:eastAsia="en-CA"/>
    </w:rPr>
  </w:style>
  <w:style w:type="paragraph" w:styleId="Heading1">
    <w:name w:val="heading 1"/>
    <w:basedOn w:val="Normal"/>
    <w:next w:val="Normal"/>
    <w:link w:val="Heading1Char"/>
    <w:autoRedefine/>
    <w:qFormat/>
    <w:rsid w:val="00A16306"/>
    <w:pPr>
      <w:keepNext/>
      <w:spacing w:before="360" w:after="120"/>
      <w:outlineLvl w:val="0"/>
    </w:pPr>
    <w:rPr>
      <w:rFonts w:ascii="Cambria" w:hAnsi="Cambria" w:cs="Arial"/>
      <w:b/>
      <w:bCs/>
      <w:kern w:val="32"/>
      <w:sz w:val="32"/>
      <w:szCs w:val="32"/>
    </w:rPr>
  </w:style>
  <w:style w:type="paragraph" w:styleId="Heading2">
    <w:name w:val="heading 2"/>
    <w:basedOn w:val="Normal"/>
    <w:next w:val="Normal"/>
    <w:link w:val="Heading2Char"/>
    <w:autoRedefine/>
    <w:qFormat/>
    <w:rsid w:val="00960106"/>
    <w:pPr>
      <w:keepNext/>
      <w:numPr>
        <w:numId w:val="5"/>
      </w:numPr>
      <w:tabs>
        <w:tab w:val="left" w:pos="450"/>
      </w:tabs>
      <w:spacing w:beforeLines="60" w:before="144" w:afterLines="60" w:after="144"/>
      <w:ind w:left="0" w:firstLine="0"/>
      <w:outlineLvl w:val="1"/>
    </w:pPr>
    <w:rPr>
      <w:rFonts w:asciiTheme="majorHAnsi" w:hAnsiTheme="majorHAnsi"/>
      <w:b/>
      <w:bCs/>
      <w:iCs/>
    </w:rPr>
  </w:style>
  <w:style w:type="paragraph" w:styleId="Heading3">
    <w:name w:val="heading 3"/>
    <w:basedOn w:val="Normal"/>
    <w:next w:val="Normal"/>
    <w:link w:val="Heading3Char"/>
    <w:autoRedefine/>
    <w:qFormat/>
    <w:rsid w:val="00A16306"/>
    <w:pPr>
      <w:keepNext/>
      <w:spacing w:before="0" w:after="0"/>
      <w:outlineLvl w:val="2"/>
    </w:pPr>
    <w:rPr>
      <w:rFonts w:ascii="Cambria" w:hAnsi="Cambria" w:cs="Arial"/>
      <w:b/>
      <w:bCs/>
      <w:szCs w:val="26"/>
    </w:rPr>
  </w:style>
  <w:style w:type="paragraph" w:styleId="Heading4">
    <w:name w:val="heading 4"/>
    <w:basedOn w:val="Normal"/>
    <w:next w:val="Normal"/>
    <w:link w:val="Heading4Char"/>
    <w:qFormat/>
    <w:rsid w:val="00A16306"/>
    <w:pPr>
      <w:keepNext/>
      <w:spacing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6306"/>
    <w:rPr>
      <w:rFonts w:ascii="Cambria" w:eastAsia="Times New Roman" w:hAnsi="Cambria" w:cs="Arial"/>
      <w:b/>
      <w:bCs/>
      <w:kern w:val="32"/>
      <w:sz w:val="32"/>
      <w:szCs w:val="32"/>
      <w:lang w:eastAsia="en-CA"/>
    </w:rPr>
  </w:style>
  <w:style w:type="character" w:customStyle="1" w:styleId="Heading2Char">
    <w:name w:val="Heading 2 Char"/>
    <w:basedOn w:val="DefaultParagraphFont"/>
    <w:link w:val="Heading2"/>
    <w:rsid w:val="00960106"/>
    <w:rPr>
      <w:rFonts w:asciiTheme="majorHAnsi" w:eastAsia="Times New Roman" w:hAnsiTheme="majorHAnsi" w:cs="Times New Roman"/>
      <w:b/>
      <w:bCs/>
      <w:iCs/>
      <w:sz w:val="24"/>
      <w:szCs w:val="24"/>
      <w:lang w:eastAsia="en-CA"/>
    </w:rPr>
  </w:style>
  <w:style w:type="character" w:customStyle="1" w:styleId="Heading3Char">
    <w:name w:val="Heading 3 Char"/>
    <w:basedOn w:val="DefaultParagraphFont"/>
    <w:link w:val="Heading3"/>
    <w:rsid w:val="00A16306"/>
    <w:rPr>
      <w:rFonts w:ascii="Cambria" w:eastAsia="Times New Roman" w:hAnsi="Cambria" w:cs="Arial"/>
      <w:b/>
      <w:bCs/>
      <w:sz w:val="24"/>
      <w:szCs w:val="26"/>
      <w:lang w:eastAsia="en-CA"/>
    </w:rPr>
  </w:style>
  <w:style w:type="character" w:customStyle="1" w:styleId="Heading4Char">
    <w:name w:val="Heading 4 Char"/>
    <w:basedOn w:val="DefaultParagraphFont"/>
    <w:link w:val="Heading4"/>
    <w:rsid w:val="00A16306"/>
    <w:rPr>
      <w:rFonts w:ascii="Calibri" w:eastAsia="Times New Roman" w:hAnsi="Calibri" w:cs="Times New Roman"/>
      <w:b/>
      <w:bCs/>
      <w:sz w:val="28"/>
      <w:szCs w:val="28"/>
      <w:lang w:eastAsia="en-CA"/>
    </w:rPr>
  </w:style>
  <w:style w:type="character" w:styleId="Hyperlink">
    <w:name w:val="Hyperlink"/>
    <w:basedOn w:val="DefaultParagraphFont"/>
    <w:uiPriority w:val="99"/>
    <w:unhideWhenUsed/>
    <w:rsid w:val="00A16306"/>
    <w:rPr>
      <w:color w:val="0000FF"/>
      <w:u w:val="single"/>
    </w:rPr>
  </w:style>
  <w:style w:type="paragraph" w:styleId="BalloonText">
    <w:name w:val="Balloon Text"/>
    <w:basedOn w:val="Normal"/>
    <w:link w:val="BalloonTextChar"/>
    <w:semiHidden/>
    <w:unhideWhenUsed/>
    <w:rsid w:val="00A16306"/>
    <w:rPr>
      <w:rFonts w:ascii="Tahoma" w:hAnsi="Tahoma" w:cs="Tahoma"/>
      <w:sz w:val="16"/>
      <w:szCs w:val="16"/>
    </w:rPr>
  </w:style>
  <w:style w:type="character" w:customStyle="1" w:styleId="BalloonTextChar">
    <w:name w:val="Balloon Text Char"/>
    <w:basedOn w:val="DefaultParagraphFont"/>
    <w:link w:val="BalloonText"/>
    <w:semiHidden/>
    <w:rsid w:val="00A16306"/>
    <w:rPr>
      <w:rFonts w:ascii="Tahoma" w:eastAsia="Times New Roman" w:hAnsi="Tahoma" w:cs="Tahoma"/>
      <w:sz w:val="16"/>
      <w:szCs w:val="16"/>
      <w:lang w:eastAsia="en-CA"/>
    </w:rPr>
  </w:style>
  <w:style w:type="paragraph" w:styleId="Footer">
    <w:name w:val="footer"/>
    <w:basedOn w:val="Normal"/>
    <w:link w:val="FooterChar"/>
    <w:uiPriority w:val="99"/>
    <w:rsid w:val="00A16306"/>
    <w:pPr>
      <w:tabs>
        <w:tab w:val="center" w:pos="4320"/>
        <w:tab w:val="right" w:pos="8640"/>
      </w:tabs>
    </w:pPr>
  </w:style>
  <w:style w:type="character" w:customStyle="1" w:styleId="FooterChar">
    <w:name w:val="Footer Char"/>
    <w:basedOn w:val="DefaultParagraphFont"/>
    <w:link w:val="Footer"/>
    <w:uiPriority w:val="99"/>
    <w:rsid w:val="00A16306"/>
    <w:rPr>
      <w:rFonts w:ascii="Calibri" w:eastAsia="Times New Roman" w:hAnsi="Calibri" w:cs="Times New Roman"/>
      <w:sz w:val="24"/>
      <w:szCs w:val="24"/>
      <w:lang w:eastAsia="en-CA"/>
    </w:rPr>
  </w:style>
  <w:style w:type="paragraph" w:styleId="Header">
    <w:name w:val="header"/>
    <w:basedOn w:val="Normal"/>
    <w:link w:val="HeaderChar"/>
    <w:rsid w:val="00A16306"/>
    <w:pPr>
      <w:tabs>
        <w:tab w:val="center" w:pos="4320"/>
        <w:tab w:val="right" w:pos="8640"/>
      </w:tabs>
    </w:pPr>
  </w:style>
  <w:style w:type="character" w:customStyle="1" w:styleId="HeaderChar">
    <w:name w:val="Header Char"/>
    <w:basedOn w:val="DefaultParagraphFont"/>
    <w:link w:val="Header"/>
    <w:rsid w:val="00A16306"/>
    <w:rPr>
      <w:rFonts w:ascii="Calibri" w:eastAsia="Times New Roman" w:hAnsi="Calibri" w:cs="Times New Roman"/>
      <w:sz w:val="24"/>
      <w:szCs w:val="24"/>
      <w:lang w:eastAsia="en-CA"/>
    </w:rPr>
  </w:style>
  <w:style w:type="paragraph" w:styleId="TOC1">
    <w:name w:val="toc 1"/>
    <w:basedOn w:val="Normal"/>
    <w:next w:val="Normal"/>
    <w:autoRedefine/>
    <w:uiPriority w:val="39"/>
    <w:unhideWhenUsed/>
    <w:rsid w:val="00A16306"/>
    <w:pPr>
      <w:spacing w:before="120" w:after="120"/>
    </w:pPr>
    <w:rPr>
      <w:b/>
      <w:bCs/>
      <w:smallCaps/>
      <w:sz w:val="20"/>
      <w:szCs w:val="20"/>
    </w:rPr>
  </w:style>
  <w:style w:type="character" w:styleId="CommentReference">
    <w:name w:val="annotation reference"/>
    <w:basedOn w:val="DefaultParagraphFont"/>
    <w:uiPriority w:val="99"/>
    <w:unhideWhenUsed/>
    <w:rsid w:val="00A16306"/>
    <w:rPr>
      <w:sz w:val="16"/>
      <w:szCs w:val="16"/>
    </w:rPr>
  </w:style>
  <w:style w:type="paragraph" w:styleId="CommentText">
    <w:name w:val="annotation text"/>
    <w:basedOn w:val="Normal"/>
    <w:link w:val="CommentTextChar"/>
    <w:uiPriority w:val="99"/>
    <w:semiHidden/>
    <w:unhideWhenUsed/>
    <w:rsid w:val="00A16306"/>
    <w:rPr>
      <w:sz w:val="20"/>
      <w:szCs w:val="20"/>
    </w:rPr>
  </w:style>
  <w:style w:type="character" w:customStyle="1" w:styleId="CommentTextChar">
    <w:name w:val="Comment Text Char"/>
    <w:basedOn w:val="DefaultParagraphFont"/>
    <w:link w:val="CommentText"/>
    <w:uiPriority w:val="99"/>
    <w:semiHidden/>
    <w:rsid w:val="00A16306"/>
    <w:rPr>
      <w:rFonts w:ascii="Calibri" w:eastAsia="Times New Roman" w:hAnsi="Calibri" w:cs="Times New Roman"/>
      <w:sz w:val="20"/>
      <w:szCs w:val="20"/>
      <w:lang w:eastAsia="en-CA"/>
    </w:rPr>
  </w:style>
  <w:style w:type="paragraph" w:styleId="CommentSubject">
    <w:name w:val="annotation subject"/>
    <w:basedOn w:val="CommentText"/>
    <w:next w:val="CommentText"/>
    <w:link w:val="CommentSubjectChar"/>
    <w:semiHidden/>
    <w:unhideWhenUsed/>
    <w:rsid w:val="00A16306"/>
    <w:rPr>
      <w:b/>
      <w:bCs/>
    </w:rPr>
  </w:style>
  <w:style w:type="character" w:customStyle="1" w:styleId="CommentSubjectChar">
    <w:name w:val="Comment Subject Char"/>
    <w:basedOn w:val="CommentTextChar"/>
    <w:link w:val="CommentSubject"/>
    <w:semiHidden/>
    <w:rsid w:val="00A16306"/>
    <w:rPr>
      <w:rFonts w:ascii="Calibri" w:eastAsia="Times New Roman" w:hAnsi="Calibri" w:cs="Times New Roman"/>
      <w:b/>
      <w:bCs/>
      <w:sz w:val="20"/>
      <w:szCs w:val="20"/>
      <w:lang w:eastAsia="en-CA"/>
    </w:rPr>
  </w:style>
  <w:style w:type="paragraph" w:styleId="ListParagraph">
    <w:name w:val="List Paragraph"/>
    <w:basedOn w:val="Normal"/>
    <w:uiPriority w:val="34"/>
    <w:unhideWhenUsed/>
    <w:qFormat/>
    <w:rsid w:val="00A16306"/>
    <w:pPr>
      <w:ind w:left="720"/>
    </w:pPr>
  </w:style>
  <w:style w:type="paragraph" w:customStyle="1" w:styleId="Default">
    <w:name w:val="Default"/>
    <w:unhideWhenUsed/>
    <w:rsid w:val="00A16306"/>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next w:val="Normal"/>
    <w:link w:val="TitleChar"/>
    <w:uiPriority w:val="10"/>
    <w:qFormat/>
    <w:rsid w:val="00A16306"/>
    <w:pPr>
      <w:spacing w:after="400"/>
    </w:pPr>
    <w:rPr>
      <w:rFonts w:ascii="Cambria" w:hAnsi="Cambria"/>
      <w:smallCaps/>
      <w:spacing w:val="5"/>
      <w:kern w:val="28"/>
      <w:sz w:val="72"/>
      <w:szCs w:val="52"/>
      <w:lang w:eastAsia="en-US"/>
    </w:rPr>
  </w:style>
  <w:style w:type="character" w:customStyle="1" w:styleId="TitleChar">
    <w:name w:val="Title Char"/>
    <w:basedOn w:val="DefaultParagraphFont"/>
    <w:link w:val="Title"/>
    <w:uiPriority w:val="10"/>
    <w:rsid w:val="00A16306"/>
    <w:rPr>
      <w:rFonts w:ascii="Cambria" w:eastAsia="Times New Roman" w:hAnsi="Cambria" w:cs="Times New Roman"/>
      <w:smallCaps/>
      <w:spacing w:val="5"/>
      <w:kern w:val="28"/>
      <w:sz w:val="72"/>
      <w:szCs w:val="52"/>
    </w:rPr>
  </w:style>
  <w:style w:type="paragraph" w:styleId="FootnoteText">
    <w:name w:val="footnote text"/>
    <w:basedOn w:val="Normal"/>
    <w:link w:val="FootnoteTextChar"/>
    <w:uiPriority w:val="99"/>
    <w:semiHidden/>
    <w:unhideWhenUsed/>
    <w:rsid w:val="00A16306"/>
    <w:rPr>
      <w:rFonts w:eastAsia="Calibri"/>
      <w:sz w:val="20"/>
      <w:szCs w:val="20"/>
      <w:lang w:eastAsia="en-US"/>
    </w:rPr>
  </w:style>
  <w:style w:type="character" w:customStyle="1" w:styleId="FootnoteTextChar">
    <w:name w:val="Footnote Text Char"/>
    <w:basedOn w:val="DefaultParagraphFont"/>
    <w:link w:val="FootnoteText"/>
    <w:uiPriority w:val="99"/>
    <w:semiHidden/>
    <w:rsid w:val="00A16306"/>
    <w:rPr>
      <w:rFonts w:ascii="Calibri" w:eastAsia="Calibri" w:hAnsi="Calibri" w:cs="Times New Roman"/>
      <w:sz w:val="20"/>
      <w:szCs w:val="20"/>
    </w:rPr>
  </w:style>
  <w:style w:type="character" w:styleId="FootnoteReference">
    <w:name w:val="footnote reference"/>
    <w:basedOn w:val="DefaultParagraphFont"/>
    <w:uiPriority w:val="99"/>
    <w:unhideWhenUsed/>
    <w:rsid w:val="00A16306"/>
    <w:rPr>
      <w:vertAlign w:val="superscript"/>
    </w:rPr>
  </w:style>
  <w:style w:type="paragraph" w:styleId="BodyText2">
    <w:name w:val="Body Text 2"/>
    <w:basedOn w:val="Normal"/>
    <w:link w:val="BodyText2Char"/>
    <w:unhideWhenUsed/>
    <w:rsid w:val="00A16306"/>
    <w:pPr>
      <w:spacing w:after="120" w:line="480" w:lineRule="auto"/>
    </w:pPr>
  </w:style>
  <w:style w:type="character" w:customStyle="1" w:styleId="BodyText2Char">
    <w:name w:val="Body Text 2 Char"/>
    <w:basedOn w:val="DefaultParagraphFont"/>
    <w:link w:val="BodyText2"/>
    <w:rsid w:val="00A16306"/>
    <w:rPr>
      <w:rFonts w:ascii="Calibri" w:eastAsia="Times New Roman" w:hAnsi="Calibri" w:cs="Times New Roman"/>
      <w:sz w:val="24"/>
      <w:szCs w:val="24"/>
      <w:lang w:eastAsia="en-CA"/>
    </w:rPr>
  </w:style>
  <w:style w:type="table" w:styleId="TableGrid">
    <w:name w:val="Table Grid"/>
    <w:basedOn w:val="TableNormal"/>
    <w:rsid w:val="00A16306"/>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nhideWhenUsed/>
    <w:qFormat/>
    <w:rsid w:val="00A16306"/>
    <w:pPr>
      <w:ind w:firstLine="360"/>
    </w:pPr>
    <w:rPr>
      <w:szCs w:val="20"/>
      <w:lang w:val="en-GB"/>
    </w:rPr>
  </w:style>
  <w:style w:type="character" w:customStyle="1" w:styleId="Style1Char">
    <w:name w:val="Style1 Char"/>
    <w:basedOn w:val="DefaultParagraphFont"/>
    <w:link w:val="Style1"/>
    <w:rsid w:val="00A16306"/>
    <w:rPr>
      <w:rFonts w:ascii="Calibri" w:eastAsia="Times New Roman" w:hAnsi="Calibri" w:cs="Times New Roman"/>
      <w:sz w:val="24"/>
      <w:szCs w:val="20"/>
      <w:lang w:val="en-GB" w:eastAsia="en-CA"/>
    </w:rPr>
  </w:style>
  <w:style w:type="paragraph" w:styleId="Revision">
    <w:name w:val="Revision"/>
    <w:hidden/>
    <w:uiPriority w:val="99"/>
    <w:semiHidden/>
    <w:rsid w:val="00A16306"/>
    <w:pPr>
      <w:spacing w:after="0"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A16306"/>
    <w:pPr>
      <w:spacing w:before="100" w:beforeAutospacing="1" w:after="100" w:afterAutospacing="1"/>
    </w:pPr>
  </w:style>
  <w:style w:type="paragraph" w:styleId="Subtitle">
    <w:name w:val="Subtitle"/>
    <w:basedOn w:val="Title"/>
    <w:next w:val="Normal"/>
    <w:link w:val="SubtitleChar"/>
    <w:autoRedefine/>
    <w:qFormat/>
    <w:rsid w:val="000C3825"/>
    <w:pPr>
      <w:pBdr>
        <w:bottom w:val="single" w:sz="8" w:space="5" w:color="000000"/>
      </w:pBdr>
      <w:spacing w:before="0" w:after="120"/>
      <w:outlineLvl w:val="0"/>
    </w:pPr>
    <w:rPr>
      <w:rFonts w:asciiTheme="majorHAnsi" w:hAnsiTheme="majorHAnsi"/>
      <w:smallCaps w:val="0"/>
      <w:color w:val="000000" w:themeColor="text1"/>
      <w:sz w:val="48"/>
    </w:rPr>
  </w:style>
  <w:style w:type="character" w:customStyle="1" w:styleId="SubtitleChar">
    <w:name w:val="Subtitle Char"/>
    <w:basedOn w:val="DefaultParagraphFont"/>
    <w:link w:val="Subtitle"/>
    <w:rsid w:val="000C3825"/>
    <w:rPr>
      <w:rFonts w:asciiTheme="majorHAnsi" w:eastAsia="Times New Roman" w:hAnsiTheme="majorHAnsi" w:cs="Times New Roman"/>
      <w:color w:val="000000" w:themeColor="text1"/>
      <w:spacing w:val="5"/>
      <w:kern w:val="28"/>
      <w:sz w:val="48"/>
      <w:szCs w:val="52"/>
    </w:rPr>
  </w:style>
  <w:style w:type="paragraph" w:styleId="ListBullet">
    <w:name w:val="List Bullet"/>
    <w:basedOn w:val="Normal"/>
    <w:rsid w:val="00A16306"/>
    <w:pPr>
      <w:spacing w:before="60" w:after="60"/>
    </w:pPr>
    <w:rPr>
      <w:rFonts w:cs="Arial"/>
    </w:rPr>
  </w:style>
  <w:style w:type="paragraph" w:styleId="ListBullet2">
    <w:name w:val="List Bullet 2"/>
    <w:basedOn w:val="Normal"/>
    <w:rsid w:val="00A16306"/>
    <w:pPr>
      <w:numPr>
        <w:numId w:val="4"/>
      </w:numPr>
      <w:spacing w:before="0" w:after="0"/>
    </w:pPr>
  </w:style>
  <w:style w:type="paragraph" w:styleId="ListNumber">
    <w:name w:val="List Number"/>
    <w:basedOn w:val="Normal"/>
    <w:rsid w:val="00A16306"/>
    <w:pPr>
      <w:numPr>
        <w:numId w:val="1"/>
      </w:numPr>
      <w:tabs>
        <w:tab w:val="clear" w:pos="720"/>
        <w:tab w:val="num" w:pos="360"/>
      </w:tabs>
      <w:ind w:left="360"/>
    </w:pPr>
  </w:style>
  <w:style w:type="paragraph" w:styleId="List">
    <w:name w:val="List"/>
    <w:basedOn w:val="Default"/>
    <w:rsid w:val="00A16306"/>
    <w:pPr>
      <w:numPr>
        <w:numId w:val="3"/>
      </w:numPr>
      <w:spacing w:before="120"/>
      <w:ind w:left="720"/>
    </w:pPr>
    <w:rPr>
      <w:rFonts w:ascii="Calibri" w:hAnsi="Calibri" w:cs="Times New Roman"/>
      <w:color w:val="auto"/>
    </w:rPr>
  </w:style>
  <w:style w:type="paragraph" w:styleId="List2">
    <w:name w:val="List 2"/>
    <w:basedOn w:val="List"/>
    <w:rsid w:val="00A16306"/>
  </w:style>
  <w:style w:type="paragraph" w:styleId="ListNumber2">
    <w:name w:val="List Number 2"/>
    <w:basedOn w:val="ListParagraph"/>
    <w:rsid w:val="00A16306"/>
    <w:pPr>
      <w:numPr>
        <w:numId w:val="2"/>
      </w:numPr>
      <w:autoSpaceDE w:val="0"/>
      <w:autoSpaceDN w:val="0"/>
      <w:adjustRightInd w:val="0"/>
      <w:contextualSpacing/>
    </w:pPr>
  </w:style>
  <w:style w:type="paragraph" w:styleId="TOC2">
    <w:name w:val="toc 2"/>
    <w:basedOn w:val="Normal"/>
    <w:next w:val="Normal"/>
    <w:autoRedefine/>
    <w:uiPriority w:val="39"/>
    <w:unhideWhenUsed/>
    <w:rsid w:val="00A16306"/>
    <w:pPr>
      <w:spacing w:before="0" w:after="0"/>
      <w:ind w:left="240"/>
    </w:pPr>
    <w:rPr>
      <w:smallCaps/>
      <w:sz w:val="20"/>
      <w:szCs w:val="20"/>
    </w:rPr>
  </w:style>
  <w:style w:type="paragraph" w:styleId="TOC3">
    <w:name w:val="toc 3"/>
    <w:basedOn w:val="Normal"/>
    <w:next w:val="Normal"/>
    <w:autoRedefine/>
    <w:uiPriority w:val="39"/>
    <w:unhideWhenUsed/>
    <w:rsid w:val="00A16306"/>
    <w:pPr>
      <w:spacing w:before="0" w:after="0"/>
      <w:ind w:left="480"/>
    </w:pPr>
    <w:rPr>
      <w:i/>
      <w:iCs/>
      <w:sz w:val="20"/>
      <w:szCs w:val="20"/>
    </w:rPr>
  </w:style>
  <w:style w:type="paragraph" w:styleId="TOC4">
    <w:name w:val="toc 4"/>
    <w:basedOn w:val="Normal"/>
    <w:next w:val="Normal"/>
    <w:autoRedefine/>
    <w:unhideWhenUsed/>
    <w:rsid w:val="00A16306"/>
    <w:pPr>
      <w:spacing w:before="0" w:after="0"/>
      <w:ind w:left="720"/>
    </w:pPr>
    <w:rPr>
      <w:sz w:val="18"/>
      <w:szCs w:val="18"/>
    </w:rPr>
  </w:style>
  <w:style w:type="paragraph" w:styleId="TOC5">
    <w:name w:val="toc 5"/>
    <w:basedOn w:val="Normal"/>
    <w:next w:val="Normal"/>
    <w:autoRedefine/>
    <w:unhideWhenUsed/>
    <w:rsid w:val="00A16306"/>
    <w:pPr>
      <w:spacing w:before="0" w:after="0"/>
      <w:ind w:left="960"/>
    </w:pPr>
    <w:rPr>
      <w:sz w:val="18"/>
      <w:szCs w:val="18"/>
    </w:rPr>
  </w:style>
  <w:style w:type="paragraph" w:styleId="TOC6">
    <w:name w:val="toc 6"/>
    <w:basedOn w:val="Normal"/>
    <w:next w:val="Normal"/>
    <w:autoRedefine/>
    <w:unhideWhenUsed/>
    <w:rsid w:val="00A16306"/>
    <w:pPr>
      <w:spacing w:before="0" w:after="0"/>
      <w:ind w:left="1200"/>
    </w:pPr>
    <w:rPr>
      <w:sz w:val="18"/>
      <w:szCs w:val="18"/>
    </w:rPr>
  </w:style>
  <w:style w:type="paragraph" w:styleId="TOC7">
    <w:name w:val="toc 7"/>
    <w:basedOn w:val="Normal"/>
    <w:next w:val="Normal"/>
    <w:autoRedefine/>
    <w:unhideWhenUsed/>
    <w:rsid w:val="00A16306"/>
    <w:pPr>
      <w:spacing w:before="0" w:after="0"/>
      <w:ind w:left="1440"/>
    </w:pPr>
    <w:rPr>
      <w:sz w:val="18"/>
      <w:szCs w:val="18"/>
    </w:rPr>
  </w:style>
  <w:style w:type="paragraph" w:styleId="TOC8">
    <w:name w:val="toc 8"/>
    <w:basedOn w:val="Normal"/>
    <w:next w:val="Normal"/>
    <w:autoRedefine/>
    <w:unhideWhenUsed/>
    <w:rsid w:val="00A16306"/>
    <w:pPr>
      <w:spacing w:before="0" w:after="0"/>
      <w:ind w:left="1680"/>
    </w:pPr>
    <w:rPr>
      <w:sz w:val="18"/>
      <w:szCs w:val="18"/>
    </w:rPr>
  </w:style>
  <w:style w:type="paragraph" w:styleId="TOC9">
    <w:name w:val="toc 9"/>
    <w:basedOn w:val="Normal"/>
    <w:next w:val="Normal"/>
    <w:autoRedefine/>
    <w:unhideWhenUsed/>
    <w:rsid w:val="00A16306"/>
    <w:pPr>
      <w:spacing w:before="0" w:after="0"/>
      <w:ind w:left="1920"/>
    </w:pPr>
    <w:rPr>
      <w:sz w:val="18"/>
      <w:szCs w:val="18"/>
    </w:rPr>
  </w:style>
  <w:style w:type="paragraph" w:styleId="TOAHeading">
    <w:name w:val="toa heading"/>
    <w:basedOn w:val="Subtitle"/>
    <w:next w:val="Normal"/>
    <w:unhideWhenUsed/>
    <w:rsid w:val="00A16306"/>
  </w:style>
  <w:style w:type="paragraph" w:customStyle="1" w:styleId="Subtitle2">
    <w:name w:val="Subtitle 2"/>
    <w:basedOn w:val="Subtitle"/>
    <w:link w:val="Subtitle2Char"/>
    <w:qFormat/>
    <w:rsid w:val="00A16306"/>
  </w:style>
  <w:style w:type="character" w:customStyle="1" w:styleId="Subtitle2Char">
    <w:name w:val="Subtitle 2 Char"/>
    <w:basedOn w:val="SubtitleChar"/>
    <w:link w:val="Subtitle2"/>
    <w:rsid w:val="00A16306"/>
    <w:rPr>
      <w:rFonts w:ascii="Cambria" w:eastAsia="Times New Roman" w:hAnsi="Cambria" w:cs="Times New Roman"/>
      <w:color w:val="000000" w:themeColor="text1"/>
      <w:spacing w:val="5"/>
      <w:kern w:val="28"/>
      <w:sz w:val="48"/>
      <w:szCs w:val="52"/>
    </w:rPr>
  </w:style>
  <w:style w:type="paragraph" w:styleId="PlainText">
    <w:name w:val="Plain Text"/>
    <w:basedOn w:val="Normal"/>
    <w:link w:val="PlainTextChar"/>
    <w:uiPriority w:val="99"/>
    <w:semiHidden/>
    <w:unhideWhenUsed/>
    <w:rsid w:val="00A16306"/>
    <w:pPr>
      <w:spacing w:before="0" w:after="0"/>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A16306"/>
    <w:rPr>
      <w:rFonts w:ascii="Consolas" w:eastAsia="Calibri" w:hAnsi="Consolas" w:cs="Times New Roman"/>
      <w:sz w:val="21"/>
      <w:szCs w:val="21"/>
    </w:rPr>
  </w:style>
  <w:style w:type="character" w:customStyle="1" w:styleId="bb111">
    <w:name w:val="bb111"/>
    <w:basedOn w:val="DefaultParagraphFont"/>
    <w:rsid w:val="00A16306"/>
    <w:rPr>
      <w:rFonts w:ascii="Verdana" w:hAnsi="Verdana" w:hint="default"/>
      <w:b/>
      <w:bCs/>
      <w:i w:val="0"/>
      <w:iCs w:val="0"/>
      <w:color w:val="000000"/>
      <w:sz w:val="22"/>
      <w:szCs w:val="22"/>
    </w:rPr>
  </w:style>
  <w:style w:type="character" w:styleId="Emphasis">
    <w:name w:val="Emphasis"/>
    <w:basedOn w:val="DefaultParagraphFont"/>
    <w:uiPriority w:val="20"/>
    <w:qFormat/>
    <w:rsid w:val="00A16306"/>
    <w:rPr>
      <w:i/>
      <w:iCs/>
    </w:rPr>
  </w:style>
  <w:style w:type="character" w:customStyle="1" w:styleId="baec5a81-e4d6-4674-97f3-e9220f0136c1">
    <w:name w:val="baec5a81-e4d6-4674-97f3-e9220f0136c1"/>
    <w:basedOn w:val="DefaultParagraphFont"/>
    <w:rsid w:val="00A16306"/>
    <w:rPr>
      <w:color w:val="000000"/>
      <w:shd w:val="clear" w:color="auto" w:fill="auto"/>
    </w:rPr>
  </w:style>
  <w:style w:type="character" w:styleId="FollowedHyperlink">
    <w:name w:val="FollowedHyperlink"/>
    <w:basedOn w:val="DefaultParagraphFont"/>
    <w:semiHidden/>
    <w:unhideWhenUsed/>
    <w:rsid w:val="00E02A64"/>
    <w:rPr>
      <w:color w:val="800080" w:themeColor="followedHyperlink"/>
      <w:u w:val="single"/>
    </w:rPr>
  </w:style>
  <w:style w:type="character" w:styleId="Strong">
    <w:name w:val="Strong"/>
    <w:basedOn w:val="DefaultParagraphFont"/>
    <w:uiPriority w:val="22"/>
    <w:qFormat/>
    <w:rsid w:val="00E800A9"/>
    <w:rPr>
      <w:rFonts w:ascii="PTSansBold" w:hAnsi="PTSansBold" w:hint="default"/>
      <w:b w:val="0"/>
      <w:bCs w:val="0"/>
    </w:rPr>
  </w:style>
  <w:style w:type="character" w:styleId="HTMLCite">
    <w:name w:val="HTML Cite"/>
    <w:basedOn w:val="DefaultParagraphFont"/>
    <w:uiPriority w:val="99"/>
    <w:semiHidden/>
    <w:unhideWhenUsed/>
    <w:rsid w:val="00047556"/>
    <w:rPr>
      <w:i/>
      <w:iCs/>
    </w:rPr>
  </w:style>
  <w:style w:type="character" w:styleId="UnresolvedMention">
    <w:name w:val="Unresolved Mention"/>
    <w:basedOn w:val="DefaultParagraphFont"/>
    <w:uiPriority w:val="99"/>
    <w:semiHidden/>
    <w:unhideWhenUsed/>
    <w:rsid w:val="004E686B"/>
    <w:rPr>
      <w:color w:val="605E5C"/>
      <w:shd w:val="clear" w:color="auto" w:fill="E1DFDD"/>
    </w:rPr>
  </w:style>
  <w:style w:type="character" w:customStyle="1" w:styleId="detailsname1">
    <w:name w:val="detailsname1"/>
    <w:basedOn w:val="DefaultParagraphFont"/>
    <w:rsid w:val="007E558C"/>
    <w:rPr>
      <w:rFonts w:ascii="Times New Roman" w:hAnsi="Times New Roman" w:cs="Times New Roman" w:hint="default"/>
      <w:b/>
      <w:bCs/>
      <w:strike w:val="0"/>
      <w:dstrike w:val="0"/>
      <w:color w:val="0066CC"/>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721">
      <w:bodyDiv w:val="1"/>
      <w:marLeft w:val="0"/>
      <w:marRight w:val="0"/>
      <w:marTop w:val="0"/>
      <w:marBottom w:val="0"/>
      <w:divBdr>
        <w:top w:val="none" w:sz="0" w:space="0" w:color="auto"/>
        <w:left w:val="none" w:sz="0" w:space="0" w:color="auto"/>
        <w:bottom w:val="none" w:sz="0" w:space="0" w:color="auto"/>
        <w:right w:val="none" w:sz="0" w:space="0" w:color="auto"/>
      </w:divBdr>
    </w:div>
    <w:div w:id="180709441">
      <w:bodyDiv w:val="1"/>
      <w:marLeft w:val="0"/>
      <w:marRight w:val="0"/>
      <w:marTop w:val="0"/>
      <w:marBottom w:val="0"/>
      <w:divBdr>
        <w:top w:val="none" w:sz="0" w:space="0" w:color="auto"/>
        <w:left w:val="none" w:sz="0" w:space="0" w:color="auto"/>
        <w:bottom w:val="none" w:sz="0" w:space="0" w:color="auto"/>
        <w:right w:val="none" w:sz="0" w:space="0" w:color="auto"/>
      </w:divBdr>
    </w:div>
    <w:div w:id="400107441">
      <w:bodyDiv w:val="1"/>
      <w:marLeft w:val="240"/>
      <w:marRight w:val="720"/>
      <w:marTop w:val="240"/>
      <w:marBottom w:val="0"/>
      <w:divBdr>
        <w:top w:val="none" w:sz="0" w:space="0" w:color="auto"/>
        <w:left w:val="none" w:sz="0" w:space="0" w:color="auto"/>
        <w:bottom w:val="none" w:sz="0" w:space="0" w:color="auto"/>
        <w:right w:val="none" w:sz="0" w:space="0" w:color="auto"/>
      </w:divBdr>
      <w:divsChild>
        <w:div w:id="978459477">
          <w:marLeft w:val="300"/>
          <w:marRight w:val="0"/>
          <w:marTop w:val="600"/>
          <w:marBottom w:val="0"/>
          <w:divBdr>
            <w:top w:val="none" w:sz="0" w:space="0" w:color="auto"/>
            <w:left w:val="none" w:sz="0" w:space="0" w:color="auto"/>
            <w:bottom w:val="none" w:sz="0" w:space="0" w:color="auto"/>
            <w:right w:val="none" w:sz="0" w:space="0" w:color="auto"/>
          </w:divBdr>
          <w:divsChild>
            <w:div w:id="123451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87531">
      <w:bodyDiv w:val="1"/>
      <w:marLeft w:val="0"/>
      <w:marRight w:val="0"/>
      <w:marTop w:val="0"/>
      <w:marBottom w:val="0"/>
      <w:divBdr>
        <w:top w:val="none" w:sz="0" w:space="0" w:color="auto"/>
        <w:left w:val="none" w:sz="0" w:space="0" w:color="auto"/>
        <w:bottom w:val="none" w:sz="0" w:space="0" w:color="auto"/>
        <w:right w:val="none" w:sz="0" w:space="0" w:color="auto"/>
      </w:divBdr>
    </w:div>
    <w:div w:id="792595524">
      <w:bodyDiv w:val="1"/>
      <w:marLeft w:val="0"/>
      <w:marRight w:val="0"/>
      <w:marTop w:val="0"/>
      <w:marBottom w:val="0"/>
      <w:divBdr>
        <w:top w:val="none" w:sz="0" w:space="0" w:color="auto"/>
        <w:left w:val="none" w:sz="0" w:space="0" w:color="auto"/>
        <w:bottom w:val="none" w:sz="0" w:space="0" w:color="auto"/>
        <w:right w:val="none" w:sz="0" w:space="0" w:color="auto"/>
      </w:divBdr>
    </w:div>
    <w:div w:id="921066284">
      <w:bodyDiv w:val="1"/>
      <w:marLeft w:val="0"/>
      <w:marRight w:val="0"/>
      <w:marTop w:val="0"/>
      <w:marBottom w:val="0"/>
      <w:divBdr>
        <w:top w:val="none" w:sz="0" w:space="0" w:color="auto"/>
        <w:left w:val="none" w:sz="0" w:space="0" w:color="auto"/>
        <w:bottom w:val="none" w:sz="0" w:space="0" w:color="auto"/>
        <w:right w:val="none" w:sz="0" w:space="0" w:color="auto"/>
      </w:divBdr>
    </w:div>
    <w:div w:id="960115729">
      <w:bodyDiv w:val="1"/>
      <w:marLeft w:val="0"/>
      <w:marRight w:val="0"/>
      <w:marTop w:val="0"/>
      <w:marBottom w:val="0"/>
      <w:divBdr>
        <w:top w:val="none" w:sz="0" w:space="0" w:color="auto"/>
        <w:left w:val="none" w:sz="0" w:space="0" w:color="auto"/>
        <w:bottom w:val="none" w:sz="0" w:space="0" w:color="auto"/>
        <w:right w:val="none" w:sz="0" w:space="0" w:color="auto"/>
      </w:divBdr>
    </w:div>
    <w:div w:id="1040086267">
      <w:bodyDiv w:val="1"/>
      <w:marLeft w:val="0"/>
      <w:marRight w:val="0"/>
      <w:marTop w:val="0"/>
      <w:marBottom w:val="0"/>
      <w:divBdr>
        <w:top w:val="none" w:sz="0" w:space="0" w:color="auto"/>
        <w:left w:val="none" w:sz="0" w:space="0" w:color="auto"/>
        <w:bottom w:val="none" w:sz="0" w:space="0" w:color="auto"/>
        <w:right w:val="none" w:sz="0" w:space="0" w:color="auto"/>
      </w:divBdr>
    </w:div>
    <w:div w:id="1231503623">
      <w:bodyDiv w:val="1"/>
      <w:marLeft w:val="0"/>
      <w:marRight w:val="0"/>
      <w:marTop w:val="0"/>
      <w:marBottom w:val="0"/>
      <w:divBdr>
        <w:top w:val="none" w:sz="0" w:space="0" w:color="auto"/>
        <w:left w:val="none" w:sz="0" w:space="0" w:color="auto"/>
        <w:bottom w:val="none" w:sz="0" w:space="0" w:color="auto"/>
        <w:right w:val="none" w:sz="0" w:space="0" w:color="auto"/>
      </w:divBdr>
    </w:div>
    <w:div w:id="1357272022">
      <w:bodyDiv w:val="1"/>
      <w:marLeft w:val="0"/>
      <w:marRight w:val="0"/>
      <w:marTop w:val="0"/>
      <w:marBottom w:val="0"/>
      <w:divBdr>
        <w:top w:val="none" w:sz="0" w:space="0" w:color="auto"/>
        <w:left w:val="none" w:sz="0" w:space="0" w:color="auto"/>
        <w:bottom w:val="none" w:sz="0" w:space="0" w:color="auto"/>
        <w:right w:val="none" w:sz="0" w:space="0" w:color="auto"/>
      </w:divBdr>
    </w:div>
    <w:div w:id="1706636612">
      <w:bodyDiv w:val="1"/>
      <w:marLeft w:val="0"/>
      <w:marRight w:val="0"/>
      <w:marTop w:val="0"/>
      <w:marBottom w:val="0"/>
      <w:divBdr>
        <w:top w:val="none" w:sz="0" w:space="0" w:color="auto"/>
        <w:left w:val="none" w:sz="0" w:space="0" w:color="auto"/>
        <w:bottom w:val="none" w:sz="0" w:space="0" w:color="auto"/>
        <w:right w:val="none" w:sz="0" w:space="0" w:color="auto"/>
      </w:divBdr>
    </w:div>
    <w:div w:id="19833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2.gov.bc.ca/assets/gov/farming-natural-resources-and-industry/forestry/harvest_prioritization_in_response_to_spruce_beetle_outbreaks.pdf" TargetMode="External"/><Relationship Id="rId117" Type="http://schemas.openxmlformats.org/officeDocument/2006/relationships/hyperlink" Target="mailto:sss.dsn@gov.bc.ca" TargetMode="External"/><Relationship Id="rId21" Type="http://schemas.openxmlformats.org/officeDocument/2006/relationships/hyperlink" Target="mailto:coastalgaslink@transcanada.com" TargetMode="External"/><Relationship Id="rId42" Type="http://schemas.openxmlformats.org/officeDocument/2006/relationships/hyperlink" Target="http://www.for.gov.bc.ca/hfp/publications/00220/resultsSubmission.pdf" TargetMode="External"/><Relationship Id="rId47" Type="http://schemas.openxmlformats.org/officeDocument/2006/relationships/hyperlink" Target="https://www2.gov.bc.ca/gov/content/safety/wildfire-status/wildfire-situation/fire-danger?keyword=fire&amp;keyword=danger&amp;keyword=rating" TargetMode="External"/><Relationship Id="rId63" Type="http://schemas.openxmlformats.org/officeDocument/2006/relationships/hyperlink" Target="http://www.bclaws.ca/EPLibraries/bclaws_new/document/ID/freeside/11_38_2005" TargetMode="External"/><Relationship Id="rId68" Type="http://schemas.openxmlformats.org/officeDocument/2006/relationships/hyperlink" Target="http://www.bclaws.ca/EPLibraries/bclaws_new/document/ID/freeside/11_38_2005" TargetMode="External"/><Relationship Id="rId84" Type="http://schemas.openxmlformats.org/officeDocument/2006/relationships/hyperlink" Target="https://www2.gov.bc.ca/gov/content/data/geographic-data-services/web-based-mapping/imapbc" TargetMode="External"/><Relationship Id="rId89" Type="http://schemas.openxmlformats.org/officeDocument/2006/relationships/hyperlink" Target="https://www2.gov.bc.ca/gov/content/data/geographic-data-services/web-based-mapping/imapbc" TargetMode="External"/><Relationship Id="rId112" Type="http://schemas.openxmlformats.org/officeDocument/2006/relationships/hyperlink" Target="http://www.for.gov.bc.ca/ftp/dva/external/!publish/SSSAttachments/FLTC%20Application%20Check%20List.pdf" TargetMode="External"/><Relationship Id="rId133" Type="http://schemas.openxmlformats.org/officeDocument/2006/relationships/hyperlink" Target="http://www.bcforestsafe.org/node/2790" TargetMode="External"/><Relationship Id="rId138" Type="http://schemas.openxmlformats.org/officeDocument/2006/relationships/hyperlink" Target="https://www.bclaws.gov.bc.ca/civix/document/id/complete/statreg/12_14_2004" TargetMode="External"/><Relationship Id="rId154" Type="http://schemas.openxmlformats.org/officeDocument/2006/relationships/hyperlink" Target="mailto:fn.dsn@gov.bc.ca" TargetMode="External"/><Relationship Id="rId159" Type="http://schemas.openxmlformats.org/officeDocument/2006/relationships/hyperlink" Target="mailto:Paul.Dunn@gov.bc.ca" TargetMode="External"/><Relationship Id="rId170" Type="http://schemas.openxmlformats.org/officeDocument/2006/relationships/fontTable" Target="fontTable.xml"/><Relationship Id="rId16" Type="http://schemas.openxmlformats.org/officeDocument/2006/relationships/hyperlink" Target="http://www.for.gov.bc.ca/ftp/DVA/external/!publish/SSSAttachments/Highway%20Logging%20Access%20Checklist.doc" TargetMode="External"/><Relationship Id="rId107" Type="http://schemas.openxmlformats.org/officeDocument/2006/relationships/hyperlink" Target="https://www.for.gov.bc.ca/ftp/DVA/external/!publish/Web/DVA%20Data-Operational%20Planning/Updated%20May%202017/Scenics/" TargetMode="External"/><Relationship Id="rId11" Type="http://schemas.openxmlformats.org/officeDocument/2006/relationships/hyperlink" Target="http://www2.gov.bc.ca/gov/content/industry/forestry/competitive-forest-industry/timber-pricing/interior-timber-pricing/interior-appraisal-manual" TargetMode="External"/><Relationship Id="rId32" Type="http://schemas.openxmlformats.org/officeDocument/2006/relationships/hyperlink" Target="http://www2.gov.bc.ca/gov/content/safety/wildfire-status/fire-bans-and-restrictions" TargetMode="External"/><Relationship Id="rId37" Type="http://schemas.openxmlformats.org/officeDocument/2006/relationships/hyperlink" Target="http://www.bclaws.ca/EPLibraries/bclaws_new/document/ID/freeside/11_38_2005" TargetMode="External"/><Relationship Id="rId53" Type="http://schemas.openxmlformats.org/officeDocument/2006/relationships/hyperlink" Target="https://www2.gov.bc.ca/assets/gov/public-safety-and-emergency-services/wildfire-status/prevention/prevention-industry-comm-ops/bcws_wildfirereg_interpretivebulletin.pdf" TargetMode="External"/><Relationship Id="rId58" Type="http://schemas.openxmlformats.org/officeDocument/2006/relationships/hyperlink" Target="https://bcinvasives.ca/wp-content/uploads/2021/01/Seed_Mix_FINAL_04_22_2019-1.pdf" TargetMode="External"/><Relationship Id="rId74" Type="http://schemas.openxmlformats.org/officeDocument/2006/relationships/hyperlink" Target="http://www2.gov.bc.ca/gov/topic.page?id=AE72324B312F4E8BBD80225C7821D494&amp;title=Logging%20Tax" TargetMode="External"/><Relationship Id="rId79" Type="http://schemas.openxmlformats.org/officeDocument/2006/relationships/hyperlink" Target="http://www.bclaws.ca/EPLibraries/bclaws_new/document/ID/freeside/14_2004" TargetMode="External"/><Relationship Id="rId102" Type="http://schemas.openxmlformats.org/officeDocument/2006/relationships/hyperlink" Target="https://www2.gov.bc.ca/gov/content/industry/crown-land-water/land-use-planning/regions/omineca/fort-st-james-lrmp" TargetMode="External"/><Relationship Id="rId123" Type="http://schemas.openxmlformats.org/officeDocument/2006/relationships/hyperlink" Target="http://www.env.gov.bc.ca/wld/frpa/uwr/approved_uwr.html" TargetMode="External"/><Relationship Id="rId128" Type="http://schemas.openxmlformats.org/officeDocument/2006/relationships/hyperlink" Target="http://www.bclaws.ca/EPLibraries/bclaws_new/document/ID/freeside/14_2004" TargetMode="External"/><Relationship Id="rId144" Type="http://schemas.openxmlformats.org/officeDocument/2006/relationships/hyperlink" Target="https://www.bclaws.gov.bc.ca/civix/document/id/complete/statreg/221_2006" TargetMode="External"/><Relationship Id="rId149" Type="http://schemas.openxmlformats.org/officeDocument/2006/relationships/hyperlink" Target="mailto:Cathy.Middleton@gov.bc.ca" TargetMode="External"/><Relationship Id="rId5" Type="http://schemas.openxmlformats.org/officeDocument/2006/relationships/webSettings" Target="webSettings.xml"/><Relationship Id="rId90" Type="http://schemas.openxmlformats.org/officeDocument/2006/relationships/hyperlink" Target="mailto:sss.dsn@gov.bc.ca" TargetMode="External"/><Relationship Id="rId95" Type="http://schemas.openxmlformats.org/officeDocument/2006/relationships/hyperlink" Target="http://www.bclaws.ca/EPLibraries/bclaws_new/document/ID/freeside/00_02069_01" TargetMode="External"/><Relationship Id="rId160" Type="http://schemas.openxmlformats.org/officeDocument/2006/relationships/hyperlink" Target="mailto:Paul.Dunn@gov.bc.ca" TargetMode="External"/><Relationship Id="rId165" Type="http://schemas.openxmlformats.org/officeDocument/2006/relationships/hyperlink" Target="https://www2.gov.bc.ca/gov/content/industry/forestry/forest-tenures/timber-harvesting-rights/licence-to-cut/small-scale-salvage" TargetMode="External"/><Relationship Id="rId22" Type="http://schemas.openxmlformats.org/officeDocument/2006/relationships/hyperlink" Target="http://www.for.gov.bc.ca/ftp/DJA/external/!publish/FIA%20Arch%20Predictive%20Model%202005/" TargetMode="External"/><Relationship Id="rId27" Type="http://schemas.openxmlformats.org/officeDocument/2006/relationships/hyperlink" Target="https://www2.gov.bc.ca/gov/content/industry/forestry/managing-our-forest-resources/forest-health/forest-pests/bark-beetles/douglas-fir-beetle/management" TargetMode="External"/><Relationship Id="rId43" Type="http://schemas.openxmlformats.org/officeDocument/2006/relationships/hyperlink" Target="http://www.for.gov.bc.ca/ftp/dva/external/!publish/SSSAttachments/RESULTSOpening%20Definition.doc" TargetMode="External"/><Relationship Id="rId48" Type="http://schemas.openxmlformats.org/officeDocument/2006/relationships/hyperlink" Target="http://www.bclaws.ca/EPLibraries/bclaws_new/document/ID/freeside/11_38_2005" TargetMode="External"/><Relationship Id="rId64" Type="http://schemas.openxmlformats.org/officeDocument/2006/relationships/hyperlink" Target="http://www.bclaws.ca/EPLibraries/bclaws_new/document/LOC/freeside/--%20F%20--/Forest%20Act%20RSBC%201996%20c.%20157/00_Act/96157_03.xml" TargetMode="External"/><Relationship Id="rId69" Type="http://schemas.openxmlformats.org/officeDocument/2006/relationships/hyperlink" Target="http://www.bclaws.ca/EPLibraries/bclaws_new/document/ID/freeside/14_2004" TargetMode="External"/><Relationship Id="rId113" Type="http://schemas.openxmlformats.org/officeDocument/2006/relationships/hyperlink" Target="http://www.for.gov.bc.ca/ftp/dva/external/!publish/SSSAttachments/Referral%20Summary.pdf" TargetMode="External"/><Relationship Id="rId118" Type="http://schemas.openxmlformats.org/officeDocument/2006/relationships/hyperlink" Target="mailto:fn.dsn@gov.bc.ca" TargetMode="External"/><Relationship Id="rId134" Type="http://schemas.openxmlformats.org/officeDocument/2006/relationships/hyperlink" Target="https://www.bclaws.gov.bc.ca/civix/document/id/complete/statreg/19001_02" TargetMode="External"/><Relationship Id="rId139" Type="http://schemas.openxmlformats.org/officeDocument/2006/relationships/hyperlink" Target="http://www.bclaws.ca/EPLibraries/bclaws_new/document/LOC/freeside/--%20f%20--/forest%20and%20range%20practices%20act%20sbc%202002%20c.%2069/05_regulations/12_14_2004.xml" TargetMode="External"/><Relationship Id="rId80" Type="http://schemas.openxmlformats.org/officeDocument/2006/relationships/hyperlink" Target="https://www2.gov.bc.ca/assets/gov/environment/natural-resource-stewardship/nr-laws-policy/integrated-resource-bulletins/frpa-general-no-8-wildlife-tree-retention-area-dec-2011.pdf" TargetMode="External"/><Relationship Id="rId85" Type="http://schemas.openxmlformats.org/officeDocument/2006/relationships/hyperlink" Target="https://www.for.gov.bc.ca/ftp/DVA/external/!publish/SSSAttachments/DSN_SSS_Planning_Map.pdf" TargetMode="External"/><Relationship Id="rId150" Type="http://schemas.openxmlformats.org/officeDocument/2006/relationships/hyperlink" Target="mailto:Courtnee.Morin@gov.bc.ca" TargetMode="External"/><Relationship Id="rId155" Type="http://schemas.openxmlformats.org/officeDocument/2006/relationships/hyperlink" Target="mailto:Jaedon.Voth@gov.bc.ca" TargetMode="External"/><Relationship Id="rId171" Type="http://schemas.openxmlformats.org/officeDocument/2006/relationships/theme" Target="theme/theme1.xml"/><Relationship Id="rId12" Type="http://schemas.openxmlformats.org/officeDocument/2006/relationships/hyperlink" Target="https://www.for.gov.bc.ca/ftp/RNI/external/!publish/Stumpage/Forms/" TargetMode="External"/><Relationship Id="rId17" Type="http://schemas.openxmlformats.org/officeDocument/2006/relationships/hyperlink" Target="http://www.for.gov.bc.ca/ftp/DVA/external/!publish/SSSAttachments/Logging%20Access%20Information.pdf" TargetMode="External"/><Relationship Id="rId33" Type="http://schemas.openxmlformats.org/officeDocument/2006/relationships/hyperlink" Target="https://www2.gov.bc.ca/assets/gov/environment/air-land-water/air/reports-pub/opbcregulation.pdf" TargetMode="External"/><Relationship Id="rId38" Type="http://schemas.openxmlformats.org/officeDocument/2006/relationships/hyperlink" Target="http://www.bclaws.ca/Recon/document/freeside/--%20w%20--/wildfire%20act%20sbc%202004%20c.%2031/05_regulations/11_38_2005.xml" TargetMode="External"/><Relationship Id="rId59" Type="http://schemas.openxmlformats.org/officeDocument/2006/relationships/hyperlink" Target="https://a100.gov.bc.ca/apps/ilrr/html/ILRRWelcome.html" TargetMode="External"/><Relationship Id="rId103" Type="http://schemas.openxmlformats.org/officeDocument/2006/relationships/hyperlink" Target="https://www.for.gov.bc.ca/ftp/DJA/external/!publish/Scenic%20Areas-VQOs_DJA/" TargetMode="External"/><Relationship Id="rId108" Type="http://schemas.openxmlformats.org/officeDocument/2006/relationships/hyperlink" Target="https://www.for.gov.bc.ca/ftp/DVA/external/!publish/SSSAttachments/sss-post-harvesting-report.doc" TargetMode="External"/><Relationship Id="rId124" Type="http://schemas.openxmlformats.org/officeDocument/2006/relationships/hyperlink" Target="mailto:Habitat.Referrals@gov.bc.ca" TargetMode="External"/><Relationship Id="rId129" Type="http://schemas.openxmlformats.org/officeDocument/2006/relationships/hyperlink" Target="http://www.bclaws.ca/EPLibraries/bclaws_new/document/LOC/freeside/--%20F%20--/Forest%20Act%20RSBC%201996%20c.%20157/00_Act/96157_08.xml" TargetMode="External"/><Relationship Id="rId54" Type="http://schemas.openxmlformats.org/officeDocument/2006/relationships/hyperlink" Target="https://www2.gov.bc.ca/gov/content/safety/wildfire-status/prevention" TargetMode="External"/><Relationship Id="rId70" Type="http://schemas.openxmlformats.org/officeDocument/2006/relationships/hyperlink" Target="http://www.bclaws.ca/EPLibraries/bclaws_new/document/ID/freeside/00_96187_01" TargetMode="External"/><Relationship Id="rId75" Type="http://schemas.openxmlformats.org/officeDocument/2006/relationships/hyperlink" Target="http://www.bclaws.ca/civix/document/id/oic/oic_cur/0405_2019" TargetMode="External"/><Relationship Id="rId91" Type="http://schemas.openxmlformats.org/officeDocument/2006/relationships/hyperlink" Target="https://forms.gov.bc.ca/industry/stuart-nechako-natural-resource-district-notice-of-commencement-noc/" TargetMode="External"/><Relationship Id="rId96" Type="http://schemas.openxmlformats.org/officeDocument/2006/relationships/hyperlink" Target="http://www.bclaws.ca/EPLibraries/bclaws_new/document/LOC/freeside/--%20F%20--/Forest%20Act%20RSBC%201996%20c.%20157/00_Act/96157_01.xml" TargetMode="External"/><Relationship Id="rId140" Type="http://schemas.openxmlformats.org/officeDocument/2006/relationships/hyperlink" Target="http://www.for.gov.bc.ca/ftp/DVA/external/!publish/SSSAttachments/FLTC_Site_Plan.doc" TargetMode="External"/><Relationship Id="rId145" Type="http://schemas.openxmlformats.org/officeDocument/2006/relationships/hyperlink" Target="https://www2.gov.bc.ca/gov/content/industry/forestry/competitive-forest-industry/timber-pricing/forest-residue-waste" TargetMode="External"/><Relationship Id="rId161" Type="http://schemas.openxmlformats.org/officeDocument/2006/relationships/hyperlink" Target="mailto:Forests.FortStJamesDistrictOffice@gov.bc.ca" TargetMode="External"/><Relationship Id="rId16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FORHVAP.GASHELP@gov.bc.ca" TargetMode="External"/><Relationship Id="rId23" Type="http://schemas.openxmlformats.org/officeDocument/2006/relationships/hyperlink" Target="https://www.for.gov.bc.ca/ftp/DVA/external/!publish/SSSAttachments/ShapeFiles/HighArch/" TargetMode="External"/><Relationship Id="rId28" Type="http://schemas.openxmlformats.org/officeDocument/2006/relationships/hyperlink" Target="https://www.for.gov.bc.ca/ftp/DVA/external/!publish/SSSAttachments/Douglas_fir_mgmt_fpc2.doc" TargetMode="External"/><Relationship Id="rId36" Type="http://schemas.openxmlformats.org/officeDocument/2006/relationships/hyperlink" Target="http://www.bclaws.ca/EPLibraries/bclaws_new/document/LOC/freeside/--%20w%20--/wildfire%20act%20sbc%202004%20c.%2031/05_regulations/11_38_2005.xml" TargetMode="External"/><Relationship Id="rId49" Type="http://schemas.openxmlformats.org/officeDocument/2006/relationships/hyperlink" Target="https://www2.gov.bc.ca/assets/gov/public-safety-and-emergency-services/wildfire-status/prevention/prevention-industry-comm-ops/emergency-contact-information/bcws_emergency_contact_info_form_fs1404.pdf" TargetMode="External"/><Relationship Id="rId57" Type="http://schemas.openxmlformats.org/officeDocument/2006/relationships/hyperlink" Target="https://bcinvasives.ca/wp-content/uploads/2021/01/Forestry_OperationsFINAL_04_24_2019.pdf" TargetMode="External"/><Relationship Id="rId106" Type="http://schemas.openxmlformats.org/officeDocument/2006/relationships/hyperlink" Target="https://www2.gov.bc.ca/gov/content/industry/crown-land-water/land-use-planning/regions/omineca/vanderhoof-lrmp" TargetMode="External"/><Relationship Id="rId114" Type="http://schemas.openxmlformats.org/officeDocument/2006/relationships/hyperlink" Target="https://www.for.gov.bc.ca/ftp/DVA/external/!publish/SSSAttachments/OperatingAreaMaps/PG_TSA_Licensee_Op_Area_Selections_2012_02_15.pdf" TargetMode="External"/><Relationship Id="rId119" Type="http://schemas.openxmlformats.org/officeDocument/2006/relationships/hyperlink" Target="https://www.for.gov.bc.ca/ftp/DVA/external/!publish/SSSAttachments/Referral_Form.doc" TargetMode="External"/><Relationship Id="rId127" Type="http://schemas.openxmlformats.org/officeDocument/2006/relationships/hyperlink" Target="https://www2.gov.bc.ca/assets/gov/farming-natural-resources-and-industry/forestry/timber-pricing/residue-and-waste/interior_district_average_waste.pdf" TargetMode="External"/><Relationship Id="rId10" Type="http://schemas.openxmlformats.org/officeDocument/2006/relationships/hyperlink" Target="http://www.for.gov.bc.ca/ftp/DVA/external/!publish/SSSAttachments/Guide%20for%20Small%20Scale%20Salvagers.pdf" TargetMode="External"/><Relationship Id="rId31" Type="http://schemas.openxmlformats.org/officeDocument/2006/relationships/hyperlink" Target="https://weather.gc.ca/warnings/index_e.html?prov=bc" TargetMode="External"/><Relationship Id="rId44" Type="http://schemas.openxmlformats.org/officeDocument/2006/relationships/hyperlink" Target="mailto:NRSEnquiries@gov.bc.ca" TargetMode="External"/><Relationship Id="rId52" Type="http://schemas.openxmlformats.org/officeDocument/2006/relationships/hyperlink" Target="https://www2.gov.bc.ca/assets/gov/public-safety-and-emergency-services/wildfire-status/prevention/fire-fuel-management/hazard-assessment-abatement/bcws_hazard_assessment_abatement_guide.pdf" TargetMode="External"/><Relationship Id="rId60" Type="http://schemas.openxmlformats.org/officeDocument/2006/relationships/hyperlink" Target="http://www.ltsa.ca/cms/home" TargetMode="External"/><Relationship Id="rId65" Type="http://schemas.openxmlformats.org/officeDocument/2006/relationships/hyperlink" Target="http://www.bclaws.ca/EPLibraries/bclaws_new/document/LOC/freeside/--%20F%20--/Forest%20Act%20RSBC%201996%20c.%20157/00_Act/96157_07.xml" TargetMode="External"/><Relationship Id="rId73" Type="http://schemas.openxmlformats.org/officeDocument/2006/relationships/hyperlink" Target="http://www.bclaws.ca/EPLibraries/bclaws_new/document/LOC/freeside/--%20F%20--/Forest%20Act%20RSBC%201996%20c.%20157/00_Act/96157_04.xml" TargetMode="External"/><Relationship Id="rId78" Type="http://schemas.openxmlformats.org/officeDocument/2006/relationships/hyperlink" Target="http://www.bclaws.ca/Recon/document/freeside/--%20f%20--/forest%20act%20rsbc%201996%20c.%20157/05_regulations/10_55_2006.xml" TargetMode="External"/><Relationship Id="rId81" Type="http://schemas.openxmlformats.org/officeDocument/2006/relationships/hyperlink" Target="https://www.bclaws.gov.bc.ca/civix/content/complete/statreg/901199259/1241438022/965723187/?xsl=/templates/browse.xsl" TargetMode="External"/><Relationship Id="rId86" Type="http://schemas.openxmlformats.org/officeDocument/2006/relationships/hyperlink" Target="https://www.avenza.com/avenza-maps/" TargetMode="External"/><Relationship Id="rId94" Type="http://schemas.openxmlformats.org/officeDocument/2006/relationships/hyperlink" Target="http://www.bclaws.ca/EPLibraries/bclaws_new/document/ID/freeside/175_95" TargetMode="External"/><Relationship Id="rId99" Type="http://schemas.openxmlformats.org/officeDocument/2006/relationships/hyperlink" Target="https://www.for.gov.bc.ca/ftp/DVA/external/!publish/SSSAttachments/ShapeFiles/HighArch/" TargetMode="External"/><Relationship Id="rId101" Type="http://schemas.openxmlformats.org/officeDocument/2006/relationships/hyperlink" Target="http://www.for.gov.bc.ca/ftp/DJA/external/!publish/lakeclass/" TargetMode="External"/><Relationship Id="rId122" Type="http://schemas.openxmlformats.org/officeDocument/2006/relationships/hyperlink" Target="https://www.for.gov.bc.ca/ftp/DVA/external/!publish/SSSAttachments/OrderNov232006_NIRADASRA.pdf" TargetMode="External"/><Relationship Id="rId130" Type="http://schemas.openxmlformats.org/officeDocument/2006/relationships/hyperlink" Target="https://www.for.gov.bc.ca/ftp/DVA/external/!publish/SSSAttachments/FS581.doc" TargetMode="External"/><Relationship Id="rId135" Type="http://schemas.openxmlformats.org/officeDocument/2006/relationships/hyperlink" Target="https://www.bclaws.gov.bc.ca/civix/document/id/complete/statreg/19001_02" TargetMode="External"/><Relationship Id="rId143" Type="http://schemas.openxmlformats.org/officeDocument/2006/relationships/hyperlink" Target="https://www.for.gov.bc.ca/ftp/DVA/external/!publish/SSSAttachments/Permission%20to%20not%20use%20paint%20to%20mark%20timber%20on%20detachable%20trailers.pdf" TargetMode="External"/><Relationship Id="rId148" Type="http://schemas.openxmlformats.org/officeDocument/2006/relationships/hyperlink" Target="mailto:Brian.Atwood@gov.bc.ca" TargetMode="External"/><Relationship Id="rId151" Type="http://schemas.openxmlformats.org/officeDocument/2006/relationships/hyperlink" Target="mailto:David.Zurevinski@gov.bc.ca" TargetMode="External"/><Relationship Id="rId156" Type="http://schemas.openxmlformats.org/officeDocument/2006/relationships/hyperlink" Target="mailto:Forests.FortStJamesDistrictOffice@gov.bc.ca" TargetMode="External"/><Relationship Id="rId164" Type="http://schemas.openxmlformats.org/officeDocument/2006/relationships/hyperlink" Target="mailto:Shane.Speziali@gov.bc.ca" TargetMode="External"/><Relationship Id="rId16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Eric.Lytle@gov.bc.ca" TargetMode="External"/><Relationship Id="rId13" Type="http://schemas.openxmlformats.org/officeDocument/2006/relationships/hyperlink" Target="https://www.for.gov.bc.ca/ftp/RNI/external/!publish/Stumpage/Forms/Chapter%206%20IAM%20Miscellaneous%20Timber%20Pricing%20Procedures%20Final.pdf" TargetMode="External"/><Relationship Id="rId18" Type="http://schemas.openxmlformats.org/officeDocument/2006/relationships/hyperlink" Target="http://www.for.gov.bc.ca/ftp/DVA/external/!publish/SSSAttachments/BCHydroLoggingNearPowerlinesEmergencyContactForm.pdf" TargetMode="External"/><Relationship Id="rId39" Type="http://schemas.openxmlformats.org/officeDocument/2006/relationships/hyperlink" Target="http://www.bclaws.ca/EPLibraries/bclaws_new/document/ID/freeside/10_55_2006" TargetMode="External"/><Relationship Id="rId109" Type="http://schemas.openxmlformats.org/officeDocument/2006/relationships/hyperlink" Target="http://www.for.gov.bc.ca/ftp/DVA/external/!publish/SSSAttachments/Application_for_Forestry_Licence_to_Cut.doc" TargetMode="External"/><Relationship Id="rId34" Type="http://schemas.openxmlformats.org/officeDocument/2006/relationships/hyperlink" Target="http://www.for.gov.bc.ca/ftp/DVA/external/!publish/SSSAttachments/Application_to_Purchase_Incidental_Volume_of_Crown_Timber.pdf" TargetMode="External"/><Relationship Id="rId50" Type="http://schemas.openxmlformats.org/officeDocument/2006/relationships/hyperlink" Target="mailto:BCWS.PGFCDispatch@gov.bc.ca" TargetMode="External"/><Relationship Id="rId55" Type="http://schemas.openxmlformats.org/officeDocument/2006/relationships/hyperlink" Target="https://bcinvasives.ca/wp-content/uploads/2021/01/Prevention_Tips_FINAL_18_04_2019.pdf" TargetMode="External"/><Relationship Id="rId76" Type="http://schemas.openxmlformats.org/officeDocument/2006/relationships/hyperlink" Target="http://www.bclaws.ca/EPLibraries/bclaws_new/document/ID/freeside/14_2004" TargetMode="External"/><Relationship Id="rId97" Type="http://schemas.openxmlformats.org/officeDocument/2006/relationships/hyperlink" Target="http://www.for.gov.bc.ca/ftp/DVA/external/!publish/SSSAttachments/ShapeFiles" TargetMode="External"/><Relationship Id="rId104" Type="http://schemas.openxmlformats.org/officeDocument/2006/relationships/hyperlink" Target="http://www.for.gov.bc.ca/ftp/dva/external/!publish/SSSAttachments/Vanderhoof_CLP_June2014.pdf" TargetMode="External"/><Relationship Id="rId120" Type="http://schemas.openxmlformats.org/officeDocument/2006/relationships/hyperlink" Target="https://www.for.gov.bc.ca/ftp/DVA/external/!publish/SSSAttachments/RangeMaps/" TargetMode="External"/><Relationship Id="rId125" Type="http://schemas.openxmlformats.org/officeDocument/2006/relationships/hyperlink" Target="http://www.for.gov.bc.ca/ftp/dva/external/!publish/SSSAttachments/DSN%20FLTC%20ESI%20Rationale%20Form%20(fillable)_2020_09_21.docx" TargetMode="External"/><Relationship Id="rId141" Type="http://schemas.openxmlformats.org/officeDocument/2006/relationships/hyperlink" Target="https://www2.gov.bc.ca/gov/content/industry/forestry/managing-our-forest-resources/silviculture/stocking-standards" TargetMode="External"/><Relationship Id="rId146" Type="http://schemas.openxmlformats.org/officeDocument/2006/relationships/hyperlink" Target="http://www.bclaws.ca/EPLibraries/bclaws_new/document/ID/freeside/17_578_2004" TargetMode="External"/><Relationship Id="rId167"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http://www.bclaws.ca/EPLibraries/bclaws_new/document/ID/freeside/00_02069_01" TargetMode="External"/><Relationship Id="rId92" Type="http://schemas.openxmlformats.org/officeDocument/2006/relationships/hyperlink" Target="http://www.for.gov.bc.ca/ftp/dva/external/!publish/SSSAttachments/Final%20PG%20TSA%20Biodiversity%20Order%20Oct20_2004.doc" TargetMode="External"/><Relationship Id="rId162" Type="http://schemas.openxmlformats.org/officeDocument/2006/relationships/hyperlink" Target="mailto:fn.dja@gov.bc.ca" TargetMode="External"/><Relationship Id="rId2" Type="http://schemas.openxmlformats.org/officeDocument/2006/relationships/numbering" Target="numbering.xml"/><Relationship Id="rId29" Type="http://schemas.openxmlformats.org/officeDocument/2006/relationships/hyperlink" Target="https://www2.gov.bc.ca/gov/content/safety/wildfire-status/fire-bans-and-restrictions/open-burning" TargetMode="External"/><Relationship Id="rId24" Type="http://schemas.openxmlformats.org/officeDocument/2006/relationships/hyperlink" Target="http://www.for.gov.bc.ca/ftp/DVA/external/!publish/SSSAttachments/CMT_Policy.pdf" TargetMode="External"/><Relationship Id="rId40" Type="http://schemas.openxmlformats.org/officeDocument/2006/relationships/hyperlink" Target="https://www2.gov.bc.ca/gov/content/industry/forestry/managing-our-forest-resources/silviculture/silviculture-reporting-results" TargetMode="External"/><Relationship Id="rId45" Type="http://schemas.openxmlformats.org/officeDocument/2006/relationships/hyperlink" Target="https://nrsservicedesk.gov.bc.ca/" TargetMode="External"/><Relationship Id="rId66" Type="http://schemas.openxmlformats.org/officeDocument/2006/relationships/hyperlink" Target="http://www.bclaws.ca/EPLibraries/bclaws_new/document/ID/freeside/17_578_2004" TargetMode="External"/><Relationship Id="rId87" Type="http://schemas.openxmlformats.org/officeDocument/2006/relationships/hyperlink" Target="https://www2.gov.bc.ca/gov/content/data/geographic-data-services/web-based-mapping/imapbc" TargetMode="External"/><Relationship Id="rId110" Type="http://schemas.openxmlformats.org/officeDocument/2006/relationships/hyperlink" Target="https://www2.gov.bc.ca/gov/content/industry/forestry/competitive-forest-industry/timber-pricing/timber-cruising/timber-cruising-manual" TargetMode="External"/><Relationship Id="rId115" Type="http://schemas.openxmlformats.org/officeDocument/2006/relationships/hyperlink" Target="https://www.for.gov.bc.ca/ftp/DVA/external/!publish/SSSAttachments/OperatingAreaMaps/First_Nations_Forest_Tenure_Map.pdf" TargetMode="External"/><Relationship Id="rId131" Type="http://schemas.openxmlformats.org/officeDocument/2006/relationships/hyperlink" Target="http://www.bclaws.ca/civix/document/id/complete/statreg/14_2004" TargetMode="External"/><Relationship Id="rId136" Type="http://schemas.openxmlformats.org/officeDocument/2006/relationships/hyperlink" Target="http://www.worksafebc.com/" TargetMode="External"/><Relationship Id="rId157" Type="http://schemas.openxmlformats.org/officeDocument/2006/relationships/hyperlink" Target="mailto:Mahesh.KC@gov.bc.ca" TargetMode="External"/><Relationship Id="rId61" Type="http://schemas.openxmlformats.org/officeDocument/2006/relationships/hyperlink" Target="http://www.bclaws.ca/" TargetMode="External"/><Relationship Id="rId82" Type="http://schemas.openxmlformats.org/officeDocument/2006/relationships/hyperlink" Target="https://www2.gov.bc.ca/assets/gov/farming-natural-resources-and-industry/forestry/timber-tenures/small-scale-salvage/sss_mapping_standards.pdf" TargetMode="External"/><Relationship Id="rId152" Type="http://schemas.openxmlformats.org/officeDocument/2006/relationships/hyperlink" Target="mailto:Eric.Lytle@gov.bc.ca" TargetMode="External"/><Relationship Id="rId19" Type="http://schemas.openxmlformats.org/officeDocument/2006/relationships/hyperlink" Target="http://www.for.gov.bc.ca/ftp/DVA/external/!publish/SSSAttachments/LOGGING%20NEAR%20A%20POWERLINE.doc" TargetMode="External"/><Relationship Id="rId14" Type="http://schemas.openxmlformats.org/officeDocument/2006/relationships/hyperlink" Target="http://www2.gov.bc.ca/gov/content/industry/forestry/competitive-forest-industry/timber-pricing/electronic-commerce-appraisal-system" TargetMode="External"/><Relationship Id="rId30" Type="http://schemas.openxmlformats.org/officeDocument/2006/relationships/hyperlink" Target="https://www.env.gov.bc.ca/epd/epdpa/venting/" TargetMode="External"/><Relationship Id="rId35" Type="http://schemas.openxmlformats.org/officeDocument/2006/relationships/hyperlink" Target="http://www2.gov.bc.ca/gov/content/industry/forestry/competitive-forest-industry/timber-pricing/interior-timber-pricing/interior-appraisal-manual" TargetMode="External"/><Relationship Id="rId56" Type="http://schemas.openxmlformats.org/officeDocument/2006/relationships/hyperlink" Target="https://bcinvasives.ca/resources/publications/" TargetMode="External"/><Relationship Id="rId77" Type="http://schemas.openxmlformats.org/officeDocument/2006/relationships/hyperlink" Target="http://www.bclaws.ca/EPLibraries/bclaws_new/document/ID/freeside/14_2004" TargetMode="External"/><Relationship Id="rId100" Type="http://schemas.openxmlformats.org/officeDocument/2006/relationships/hyperlink" Target="http://www.for.gov.bc.ca/ftp/dva/external/!publish/SSSAttachments/FortStJames_CLP_June2014.pdf" TargetMode="External"/><Relationship Id="rId105" Type="http://schemas.openxmlformats.org/officeDocument/2006/relationships/hyperlink" Target="https://www.for.gov.bc.ca/ftp/DVA/external/!publish/Web/DVA%20Data-Operational%20Planning/Updated%20May%202017/Lakeshore%20Classifications-Draft%20Plan/" TargetMode="External"/><Relationship Id="rId126" Type="http://schemas.openxmlformats.org/officeDocument/2006/relationships/hyperlink" Target="https://www2.gov.bc.ca/gov/content/industry/forestry/competitive-forest-industry/timber-pricing/forest-residue-waste" TargetMode="External"/><Relationship Id="rId147" Type="http://schemas.openxmlformats.org/officeDocument/2006/relationships/hyperlink" Target="mailto:Bree.Faulconer@gov.bc.ca" TargetMode="External"/><Relationship Id="rId168" Type="http://schemas.openxmlformats.org/officeDocument/2006/relationships/footer" Target="footer1.xml"/><Relationship Id="rId8" Type="http://schemas.openxmlformats.org/officeDocument/2006/relationships/hyperlink" Target="https://apps.nrs.gov.bc.ca/pub/notices/init.do" TargetMode="External"/><Relationship Id="rId51" Type="http://schemas.openxmlformats.org/officeDocument/2006/relationships/hyperlink" Target="http://www.bclaws.ca/EPLibraries/bclaws_new/document/ID/freeside/11_38_2005" TargetMode="External"/><Relationship Id="rId72" Type="http://schemas.openxmlformats.org/officeDocument/2006/relationships/hyperlink" Target="http://www.bclaws.ca/EPLibraries/bclaws_new/document/ID/freeside/18_2004" TargetMode="External"/><Relationship Id="rId93" Type="http://schemas.openxmlformats.org/officeDocument/2006/relationships/hyperlink" Target="https://www.bclaws.gov.bc.ca/civix/document/id/complete/statreg/96157_00_multi" TargetMode="External"/><Relationship Id="rId98" Type="http://schemas.openxmlformats.org/officeDocument/2006/relationships/hyperlink" Target="http://www.for.gov.bc.ca/ftp/DJA/external/!publish/FIA%20Arch%20Predictive%20Model%202005/" TargetMode="External"/><Relationship Id="rId121" Type="http://schemas.openxmlformats.org/officeDocument/2006/relationships/hyperlink" Target="https://www.for.gov.bc.ca/ftp/DVA/external/!publish/SSSAttachments/Implementation%20Policy%20for%20Agriculture%20Development%20Areas.pdf" TargetMode="External"/><Relationship Id="rId142" Type="http://schemas.openxmlformats.org/officeDocument/2006/relationships/hyperlink" Target="http://www.for.gov.bc.ca/ftp/DVA/external/!publish/SSSAttachments/Timber_Marking_&amp;_Transportation_SOP.pdf" TargetMode="External"/><Relationship Id="rId163" Type="http://schemas.openxmlformats.org/officeDocument/2006/relationships/hyperlink" Target="mailto:Sue.Forshner@gov.bc.ca" TargetMode="External"/><Relationship Id="rId3" Type="http://schemas.openxmlformats.org/officeDocument/2006/relationships/styles" Target="styles.xml"/><Relationship Id="rId25" Type="http://schemas.openxmlformats.org/officeDocument/2006/relationships/hyperlink" Target="https://www.for.gov.bc.ca/ftp/HFP/external/!publish/Aerial_Overview/" TargetMode="External"/><Relationship Id="rId46" Type="http://schemas.openxmlformats.org/officeDocument/2006/relationships/hyperlink" Target="https://governmentofbc.maps.arcgis.com/apps/webappviewer/index.html?id=c36baf74b74a46978cf517579a9ee332" TargetMode="External"/><Relationship Id="rId67" Type="http://schemas.openxmlformats.org/officeDocument/2006/relationships/hyperlink" Target="http://www.bclaws.ca/EPLibraries/bclaws_new/document/ID/freeside/14_2004" TargetMode="External"/><Relationship Id="rId116" Type="http://schemas.openxmlformats.org/officeDocument/2006/relationships/hyperlink" Target="https://www.for.gov.bc.ca/ftp/DVA/external/!publish/SSSAttachments/Contacts_for_Referrals_to_Licensees.pdf" TargetMode="External"/><Relationship Id="rId137" Type="http://schemas.openxmlformats.org/officeDocument/2006/relationships/hyperlink" Target="http://www.bclaws.ca/EPLibraries/bclaws_new/document/LOC/freeside/--%20f%20--/forest%20and%20range%20practices%20act%20sbc%202002%20c.%2069/05_regulations/12_14_2004.xml" TargetMode="External"/><Relationship Id="rId158" Type="http://schemas.openxmlformats.org/officeDocument/2006/relationships/hyperlink" Target="mailto:Kevin.Vaughan@gov.bc.ca" TargetMode="External"/><Relationship Id="rId20" Type="http://schemas.openxmlformats.org/officeDocument/2006/relationships/hyperlink" Target="mailto:crossings@png.ca" TargetMode="External"/><Relationship Id="rId41" Type="http://schemas.openxmlformats.org/officeDocument/2006/relationships/hyperlink" Target="mailto:Ian.Niblett@gov.bc.ca" TargetMode="External"/><Relationship Id="rId62" Type="http://schemas.openxmlformats.org/officeDocument/2006/relationships/hyperlink" Target="http://www.bclaws.ca/EPLibraries/bclaws_new/document/LOC/freeside/--%20F%20--/Forest%20Act%20RSBC%201996%20c.%20157/00_Act/96157_07.xml" TargetMode="External"/><Relationship Id="rId83" Type="http://schemas.openxmlformats.org/officeDocument/2006/relationships/hyperlink" Target="https://arcmaps.gov.bc.ca/ess/sv/mapview/" TargetMode="External"/><Relationship Id="rId88" Type="http://schemas.openxmlformats.org/officeDocument/2006/relationships/hyperlink" Target="mailto:sss.dsn@gov.bc.ca" TargetMode="External"/><Relationship Id="rId111" Type="http://schemas.openxmlformats.org/officeDocument/2006/relationships/hyperlink" Target="mailto:sss.dsn@gov.bc.ca" TargetMode="External"/><Relationship Id="rId132" Type="http://schemas.openxmlformats.org/officeDocument/2006/relationships/hyperlink" Target="http://www.for.gov.bc.ca/ftp/dva/external/!publish/SSSAttachments/FS109-RUPApp.doc" TargetMode="External"/><Relationship Id="rId153" Type="http://schemas.openxmlformats.org/officeDocument/2006/relationships/hyperlink" Target="mailto:Gord.Saito@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51C0D6-438F-4CE6-94C8-ABF3D9391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29</Pages>
  <Words>11840</Words>
  <Characters>67494</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nvoth</dc:creator>
  <cp:lastModifiedBy>Voth, Nathan P FOR:EX</cp:lastModifiedBy>
  <cp:revision>26</cp:revision>
  <cp:lastPrinted>2022-11-30T16:37:00Z</cp:lastPrinted>
  <dcterms:created xsi:type="dcterms:W3CDTF">2022-11-24T22:34:00Z</dcterms:created>
  <dcterms:modified xsi:type="dcterms:W3CDTF">2022-12-01T19:01:00Z</dcterms:modified>
</cp:coreProperties>
</file>